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11" w:rsidRPr="00C600C1" w:rsidRDefault="001D0A11" w:rsidP="00C600C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</w:rPr>
      </w:pPr>
      <w:r w:rsidRPr="00C600C1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</w:rPr>
        <w:t>Министерство просвещения рекомендовало регионам при необходимости временно переходить на дистанционное обучение</w:t>
      </w:r>
    </w:p>
    <w:p w:rsidR="001D0A11" w:rsidRPr="001D0A11" w:rsidRDefault="001D0A11" w:rsidP="001D0A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0678E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color w:val="60678E"/>
          <w:sz w:val="28"/>
          <w:szCs w:val="28"/>
        </w:rPr>
        <w:t>14 марта 2020, 12:39</w:t>
      </w:r>
    </w:p>
    <w:p w:rsidR="001D0A11" w:rsidRPr="001D0A11" w:rsidRDefault="001D0A11" w:rsidP="001D0A11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связи с необходимыми мерами по предотвращению распространения  </w:t>
      </w:r>
      <w:proofErr w:type="spellStart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коронавирусной</w:t>
      </w:r>
      <w:proofErr w:type="spellEnd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инфекции (2019-nCoV) и защиты здоровья детей Министерство просвещения Российской Федерации направило во все регионы страны рекомендации </w:t>
      </w:r>
      <w:proofErr w:type="spellStart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Роспотребнадзора</w:t>
      </w:r>
      <w:proofErr w:type="spellEnd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 усилению мер санитарно-эпидемиологического контроля в детских садах, школах, организациях среднего профессионального образования и дополнительного образования детей. Также на основании протокола заседания оперативного штаба по предупреждению завоза и распространения </w:t>
      </w:r>
      <w:proofErr w:type="spellStart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коронавирусной</w:t>
      </w:r>
      <w:proofErr w:type="spellEnd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инфекции рекомендовано при необходимости переводить образовательный процесс временно на дистанционную форму обучения.</w:t>
      </w:r>
    </w:p>
    <w:p w:rsidR="001D0A11" w:rsidRPr="001D0A11" w:rsidRDefault="001D0A11" w:rsidP="001D0A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1D0A11" w:rsidRPr="001D0A11" w:rsidRDefault="001D0A11" w:rsidP="001D0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Региональным органам управления образованием поручено предусмотреть меры своевременных дезинфекционных мероприятий, контролировать графики уборки и проветривания помещений. В случае остановки процесса обучения на территориях образовательных организаций выстраивать работу таким образом, чтобы это не сказалось на общем образовательном процессе, задействовав необходимые механизмы для обучения в </w:t>
      </w:r>
      <w:proofErr w:type="spellStart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онлайн-форматах</w:t>
      </w:r>
      <w:proofErr w:type="spellEnd"/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1D0A11" w:rsidRPr="001D0A11" w:rsidRDefault="001D0A11" w:rsidP="001D0A1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Важно отметить, что в большинстве регионов в ближайший период грядут плановые каникулы.</w:t>
      </w:r>
    </w:p>
    <w:p w:rsidR="001D0A11" w:rsidRPr="001D0A11" w:rsidRDefault="001D0A11" w:rsidP="001D0A1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«Защита здоровья учащихся и всех работников системы образования – первостепенная задача. У нас есть все возможности для того, чтобы ребята продолжали получать знания. Это то, что уже удалось создать благодаря работе в рамках нацпроекта «Образование» и, прежде всего, это ресурс Российской электронной школы, содержащий свыше 120 тысяч уникальных заданий и </w:t>
      </w:r>
      <w:proofErr w:type="spellStart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видеоуроков</w:t>
      </w:r>
      <w:proofErr w:type="spellEnd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от лучших педагогических коллективов и доступный всем </w:t>
      </w:r>
      <w:proofErr w:type="spellStart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онлайн</w:t>
      </w:r>
      <w:proofErr w:type="spellEnd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. У нас уже есть опыт отдельных регионов по масштабному переходу на </w:t>
      </w:r>
      <w:proofErr w:type="spellStart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онлайн-обучение</w:t>
      </w:r>
      <w:proofErr w:type="spellEnd"/>
      <w:r w:rsidRPr="001D0A1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, важно его использовать и в других. Необходимую методическую помощь мы регионам окажем. Это временные меры, крайне важные для защиты здоровья населения», – прокомментировал Министр просвещения Сергей Кравцов.</w:t>
      </w:r>
    </w:p>
    <w:p w:rsidR="001D0A11" w:rsidRPr="001D0A11" w:rsidRDefault="001D0A11" w:rsidP="001D0A11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D0A11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7A7FDD" w:rsidRPr="001D0A11" w:rsidRDefault="007A7FDD">
      <w:pPr>
        <w:rPr>
          <w:rFonts w:ascii="Times New Roman" w:hAnsi="Times New Roman" w:cs="Times New Roman"/>
          <w:sz w:val="28"/>
          <w:szCs w:val="28"/>
        </w:rPr>
      </w:pPr>
    </w:p>
    <w:sectPr w:rsidR="007A7FDD" w:rsidRPr="001D0A11" w:rsidSect="001B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A11"/>
    <w:rsid w:val="001B2A09"/>
    <w:rsid w:val="001D0A11"/>
    <w:rsid w:val="007A7FDD"/>
    <w:rsid w:val="00C6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09"/>
  </w:style>
  <w:style w:type="paragraph" w:styleId="1">
    <w:name w:val="heading 1"/>
    <w:basedOn w:val="a"/>
    <w:link w:val="10"/>
    <w:uiPriority w:val="9"/>
    <w:qFormat/>
    <w:rsid w:val="001D0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ech">
    <w:name w:val="speech"/>
    <w:basedOn w:val="a"/>
    <w:rsid w:val="001D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5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71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4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12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dcterms:created xsi:type="dcterms:W3CDTF">2020-08-27T06:30:00Z</dcterms:created>
  <dcterms:modified xsi:type="dcterms:W3CDTF">2020-08-27T11:05:00Z</dcterms:modified>
</cp:coreProperties>
</file>