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179705</wp:posOffset>
            </wp:positionH>
            <wp:positionV relativeFrom="page">
              <wp:posOffset>180340</wp:posOffset>
            </wp:positionV>
            <wp:extent cx="9372600" cy="2039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203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jc w:val="both"/>
        <w:ind w:left="6530" w:right="880" w:hanging="9"/>
        <w:spacing w:after="0" w:line="286" w:lineRule="auto"/>
        <w:tabs>
          <w:tab w:leader="none" w:pos="6763" w:val="left"/>
        </w:tabs>
        <w:numPr>
          <w:ilvl w:val="0"/>
          <w:numId w:val="1"/>
        </w:numPr>
        <w:rPr>
          <w:rFonts w:ascii="Arial" w:cs="Arial" w:eastAsia="Arial" w:hAnsi="Arial"/>
          <w:sz w:val="29"/>
          <w:szCs w:val="29"/>
          <w:b w:val="1"/>
          <w:bCs w:val="1"/>
          <w:color w:val="001988"/>
        </w:rPr>
      </w:pPr>
      <w:r>
        <w:rPr>
          <w:rFonts w:ascii="Arial" w:cs="Arial" w:eastAsia="Arial" w:hAnsi="Arial"/>
          <w:sz w:val="39"/>
          <w:szCs w:val="39"/>
          <w:b w:val="1"/>
          <w:bCs w:val="1"/>
          <w:color w:val="001988"/>
        </w:rPr>
        <w:t xml:space="preserve">6 </w:t>
      </w:r>
      <w:r>
        <w:rPr>
          <w:rFonts w:ascii="Arial" w:cs="Arial" w:eastAsia="Arial" w:hAnsi="Arial"/>
          <w:sz w:val="28"/>
          <w:szCs w:val="28"/>
          <w:b w:val="1"/>
          <w:bCs w:val="1"/>
          <w:color w:val="001988"/>
        </w:rPr>
        <w:t>ПО</w:t>
      </w:r>
      <w:r>
        <w:rPr>
          <w:rFonts w:ascii="Arial" w:cs="Arial" w:eastAsia="Arial" w:hAnsi="Arial"/>
          <w:sz w:val="39"/>
          <w:szCs w:val="39"/>
          <w:b w:val="1"/>
          <w:bCs w:val="1"/>
          <w:color w:val="001988"/>
        </w:rPr>
        <w:t xml:space="preserve"> </w:t>
      </w:r>
      <w:r>
        <w:rPr>
          <w:rFonts w:ascii="Arial" w:cs="Arial" w:eastAsia="Arial" w:hAnsi="Arial"/>
          <w:sz w:val="38"/>
          <w:szCs w:val="38"/>
          <w:b w:val="1"/>
          <w:bCs w:val="1"/>
          <w:color w:val="001988"/>
        </w:rPr>
        <w:t>1</w:t>
      </w:r>
      <w:r>
        <w:rPr>
          <w:rFonts w:ascii="Arial" w:cs="Arial" w:eastAsia="Arial" w:hAnsi="Arial"/>
          <w:sz w:val="39"/>
          <w:szCs w:val="39"/>
          <w:b w:val="1"/>
          <w:bCs w:val="1"/>
          <w:color w:val="001988"/>
        </w:rPr>
        <w:t xml:space="preserve">2 </w:t>
      </w:r>
      <w:r>
        <w:rPr>
          <w:rFonts w:ascii="Arial" w:cs="Arial" w:eastAsia="Arial" w:hAnsi="Arial"/>
          <w:sz w:val="28"/>
          <w:szCs w:val="28"/>
          <w:b w:val="1"/>
          <w:bCs w:val="1"/>
          <w:color w:val="001988"/>
        </w:rPr>
        <w:t>МАЯ</w:t>
      </w:r>
      <w:r>
        <w:rPr>
          <w:rFonts w:ascii="Arial" w:cs="Arial" w:eastAsia="Arial" w:hAnsi="Arial"/>
          <w:sz w:val="39"/>
          <w:szCs w:val="39"/>
          <w:b w:val="1"/>
          <w:bCs w:val="1"/>
          <w:color w:val="001988"/>
        </w:rPr>
        <w:t xml:space="preserve"> 2019</w:t>
      </w:r>
      <w:r>
        <w:rPr>
          <w:rFonts w:ascii="Arial" w:cs="Arial" w:eastAsia="Arial" w:hAnsi="Arial"/>
          <w:sz w:val="28"/>
          <w:szCs w:val="28"/>
          <w:b w:val="1"/>
          <w:bCs w:val="1"/>
          <w:color w:val="001988"/>
        </w:rPr>
        <w:t>Г</w:t>
      </w:r>
      <w:r>
        <w:rPr>
          <w:rFonts w:ascii="Arial" w:cs="Arial" w:eastAsia="Arial" w:hAnsi="Arial"/>
          <w:sz w:val="28"/>
          <w:szCs w:val="28"/>
          <w:b w:val="1"/>
          <w:bCs w:val="1"/>
          <w:color w:val="001988"/>
        </w:rPr>
        <w:t>.</w:t>
      </w:r>
      <w:r>
        <w:rPr>
          <w:rFonts w:ascii="Arial" w:cs="Arial" w:eastAsia="Arial" w:hAnsi="Arial"/>
          <w:sz w:val="39"/>
          <w:szCs w:val="39"/>
          <w:b w:val="1"/>
          <w:bCs w:val="1"/>
          <w:color w:val="001988"/>
        </w:rPr>
        <w:t xml:space="preserve"> </w:t>
      </w:r>
      <w:r>
        <w:rPr>
          <w:rFonts w:ascii="Arial" w:cs="Arial" w:eastAsia="Arial" w:hAnsi="Arial"/>
          <w:sz w:val="28"/>
          <w:szCs w:val="28"/>
          <w:b w:val="1"/>
          <w:bCs w:val="1"/>
          <w:color w:val="001988"/>
        </w:rPr>
        <w:t>ВО ВСЁМ МИРЕ ПРОЙДЁТ</w:t>
      </w:r>
      <w:r>
        <w:rPr>
          <w:rFonts w:ascii="Arial" w:cs="Arial" w:eastAsia="Arial" w:hAnsi="Arial"/>
          <w:sz w:val="39"/>
          <w:szCs w:val="39"/>
          <w:b w:val="1"/>
          <w:bCs w:val="1"/>
          <w:color w:val="001988"/>
        </w:rPr>
        <w:t xml:space="preserve"> </w:t>
      </w:r>
      <w:r>
        <w:rPr>
          <w:rFonts w:ascii="Arial" w:cs="Arial" w:eastAsia="Arial" w:hAnsi="Arial"/>
          <w:sz w:val="28"/>
          <w:szCs w:val="28"/>
          <w:b w:val="1"/>
          <w:bCs w:val="1"/>
          <w:color w:val="001988"/>
        </w:rPr>
        <w:t>ПЯТАЯ ГЛОБАЛЬНАЯ НЕДЕЛЯ БЕЗОПАСНОСТИ ДОРОЖНОГО ДВИЖЕНИЯ ООН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30" w:right="260" w:firstLine="273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1"/>
          <w:szCs w:val="51"/>
          <w:b w:val="1"/>
          <w:bCs w:val="1"/>
          <w:color w:val="auto"/>
        </w:rPr>
        <w:t xml:space="preserve">ПЯТАЯ ГЛОБАЛЬНАЯ НЕДЕЛЯ БЕЗОПАСНОСТИ ДОРОЖНОГО ДВИЖЕНИЯ ООН </w:t>
      </w:r>
      <w:r>
        <w:rPr>
          <w:rFonts w:ascii="Arial" w:cs="Arial" w:eastAsia="Arial" w:hAnsi="Arial"/>
          <w:sz w:val="99"/>
          <w:szCs w:val="99"/>
          <w:b w:val="1"/>
          <w:bCs w:val="1"/>
          <w:color w:val="auto"/>
          <w:vertAlign w:val="superscript"/>
        </w:rPr>
        <w:t>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130175</wp:posOffset>
            </wp:positionH>
            <wp:positionV relativeFrom="paragraph">
              <wp:posOffset>-44450</wp:posOffset>
            </wp:positionV>
            <wp:extent cx="9047480" cy="4960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7480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5300" w:h="22394" w:orient="portrait"/>
          <w:cols w:equalWidth="0" w:num="1">
            <w:col w:w="14250"/>
          </w:cols>
          <w:pgMar w:left="590" w:top="1440" w:right="467" w:bottom="84" w:gutter="0" w:footer="0" w:header="0"/>
        </w:sectPr>
      </w:pP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ind w:left="113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FFFFFF"/>
        </w:rPr>
        <w:t>ТЕМА НЕДЕЛИ</w:t>
      </w:r>
      <w:r>
        <w:rPr>
          <w:rFonts w:ascii="Arial" w:cs="Arial" w:eastAsia="Arial" w:hAnsi="Arial"/>
          <w:sz w:val="34"/>
          <w:szCs w:val="34"/>
          <w:b w:val="1"/>
          <w:bCs w:val="1"/>
          <w:color w:val="FFFFFF"/>
        </w:rPr>
        <w:t>:</w:t>
      </w:r>
      <w:r>
        <w:rPr>
          <w:rFonts w:ascii="Arial" w:cs="Arial" w:eastAsia="Arial" w:hAnsi="Arial"/>
          <w:sz w:val="34"/>
          <w:szCs w:val="34"/>
          <w:b w:val="1"/>
          <w:bCs w:val="1"/>
          <w:color w:val="FFFFFF"/>
        </w:rPr>
        <w:t xml:space="preserve"> ЛИДЕРСТВО</w:t>
      </w:r>
    </w:p>
    <w:p>
      <w:pPr>
        <w:ind w:left="1130" w:right="1311" w:hanging="7"/>
        <w:spacing w:after="0" w:line="426" w:lineRule="auto"/>
        <w:tabs>
          <w:tab w:leader="none" w:pos="1384" w:val="left"/>
        </w:tabs>
        <w:numPr>
          <w:ilvl w:val="0"/>
          <w:numId w:val="2"/>
        </w:numP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  <w:t>ОБЕСПЕЧЕНИИ БЕЗОПАСНОСТИ ДОРОЖНОГО ДВИЖЕНИЯ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270" w:right="511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auto"/>
        </w:rPr>
        <w:t xml:space="preserve">Лидеры </w:t>
      </w:r>
      <w:r>
        <w:rPr>
          <w:rFonts w:ascii="Arial" w:cs="Arial" w:eastAsia="Arial" w:hAnsi="Arial"/>
          <w:sz w:val="23"/>
          <w:szCs w:val="23"/>
          <w:color w:val="auto"/>
        </w:rPr>
        <w:t>-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люди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к которым прислушиваются в разных слоях общества </w:t>
      </w:r>
      <w:r>
        <w:rPr>
          <w:rFonts w:ascii="Arial" w:cs="Arial" w:eastAsia="Arial" w:hAnsi="Arial"/>
          <w:sz w:val="23"/>
          <w:szCs w:val="23"/>
          <w:color w:val="auto"/>
        </w:rPr>
        <w:t>-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могут дать представление о том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как может выглядеть будущее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и мобилизовать действия для достижения этой цели</w:t>
      </w:r>
      <w:r>
        <w:rPr>
          <w:rFonts w:ascii="Arial" w:cs="Arial" w:eastAsia="Arial" w:hAnsi="Arial"/>
          <w:sz w:val="23"/>
          <w:szCs w:val="23"/>
          <w:color w:val="auto"/>
        </w:rPr>
        <w:t>.</w:t>
      </w:r>
    </w:p>
    <w:p>
      <w:pPr>
        <w:ind w:left="27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auto"/>
        </w:rPr>
        <w:t>Для повышения безопасности дорожного движения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70" w:right="851" w:hanging="6"/>
        <w:spacing w:after="0" w:line="235" w:lineRule="auto"/>
        <w:tabs>
          <w:tab w:leader="none" w:pos="449" w:val="left"/>
        </w:tabs>
        <w:numPr>
          <w:ilvl w:val="0"/>
          <w:numId w:val="3"/>
        </w:numPr>
        <w:rPr>
          <w:rFonts w:ascii="Arial" w:cs="Arial" w:eastAsia="Arial" w:hAnsi="Arial"/>
          <w:sz w:val="23"/>
          <w:szCs w:val="23"/>
          <w:color w:val="auto"/>
        </w:rPr>
      </w:pPr>
      <w:r>
        <w:rPr>
          <w:rFonts w:ascii="Arial" w:cs="Arial" w:eastAsia="Arial" w:hAnsi="Arial"/>
          <w:sz w:val="23"/>
          <w:szCs w:val="23"/>
          <w:color w:val="auto"/>
        </w:rPr>
        <w:t>странах и сообществах по всему миру необходимо более сильное лидерство</w:t>
      </w:r>
      <w:r>
        <w:rPr>
          <w:rFonts w:ascii="Arial" w:cs="Arial" w:eastAsia="Arial" w:hAnsi="Arial"/>
          <w:sz w:val="23"/>
          <w:szCs w:val="23"/>
          <w:color w:val="auto"/>
        </w:rPr>
        <w:t>.</w:t>
      </w:r>
    </w:p>
    <w:p>
      <w:pPr>
        <w:ind w:left="270" w:right="451"/>
        <w:spacing w:after="0" w:line="236" w:lineRule="auto"/>
        <w:rPr>
          <w:rFonts w:ascii="Arial" w:cs="Arial" w:eastAsia="Arial" w:hAnsi="Arial"/>
          <w:sz w:val="23"/>
          <w:szCs w:val="23"/>
          <w:color w:val="auto"/>
        </w:rPr>
      </w:pPr>
      <w:r>
        <w:rPr>
          <w:rFonts w:ascii="Arial" w:cs="Arial" w:eastAsia="Arial" w:hAnsi="Arial"/>
          <w:sz w:val="23"/>
          <w:szCs w:val="23"/>
          <w:color w:val="auto"/>
        </w:rPr>
        <w:t>Это ключ к достижению целей безопасности дорожного движения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в том числе цели по снижению смертности и травматизма в результате дорожно</w:t>
      </w:r>
      <w:r>
        <w:rPr>
          <w:rFonts w:ascii="Arial" w:cs="Arial" w:eastAsia="Arial" w:hAnsi="Arial"/>
          <w:sz w:val="23"/>
          <w:szCs w:val="23"/>
          <w:color w:val="auto"/>
        </w:rPr>
        <w:t>-</w:t>
      </w:r>
      <w:r>
        <w:rPr>
          <w:rFonts w:ascii="Arial" w:cs="Arial" w:eastAsia="Arial" w:hAnsi="Arial"/>
          <w:sz w:val="23"/>
          <w:szCs w:val="23"/>
          <w:color w:val="auto"/>
        </w:rPr>
        <w:t xml:space="preserve">транспортных происшествий на </w:t>
      </w:r>
      <w:r>
        <w:rPr>
          <w:rFonts w:ascii="Arial" w:cs="Arial" w:eastAsia="Arial" w:hAnsi="Arial"/>
          <w:sz w:val="23"/>
          <w:szCs w:val="23"/>
          <w:color w:val="auto"/>
        </w:rPr>
        <w:t>50%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к </w:t>
      </w:r>
      <w:r>
        <w:rPr>
          <w:rFonts w:ascii="Arial" w:cs="Arial" w:eastAsia="Arial" w:hAnsi="Arial"/>
          <w:sz w:val="23"/>
          <w:szCs w:val="23"/>
          <w:color w:val="auto"/>
        </w:rPr>
        <w:t>2020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году и цели по обеспечению доступа к безопасным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доступным и устойчивым транс</w:t>
      </w:r>
      <w:r>
        <w:rPr>
          <w:rFonts w:ascii="Arial" w:cs="Arial" w:eastAsia="Arial" w:hAnsi="Arial"/>
          <w:sz w:val="23"/>
          <w:szCs w:val="23"/>
          <w:color w:val="auto"/>
        </w:rPr>
        <w:t>-</w:t>
      </w:r>
      <w:r>
        <w:rPr>
          <w:rFonts w:ascii="Arial" w:cs="Arial" w:eastAsia="Arial" w:hAnsi="Arial"/>
          <w:sz w:val="23"/>
          <w:szCs w:val="23"/>
          <w:color w:val="auto"/>
        </w:rPr>
        <w:t xml:space="preserve">портным системам для всех к </w:t>
      </w:r>
      <w:r>
        <w:rPr>
          <w:rFonts w:ascii="Arial" w:cs="Arial" w:eastAsia="Arial" w:hAnsi="Arial"/>
          <w:sz w:val="23"/>
          <w:szCs w:val="23"/>
          <w:color w:val="auto"/>
        </w:rPr>
        <w:t>2030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году</w:t>
      </w:r>
      <w:r>
        <w:rPr>
          <w:rFonts w:ascii="Arial" w:cs="Arial" w:eastAsia="Arial" w:hAnsi="Arial"/>
          <w:sz w:val="23"/>
          <w:szCs w:val="23"/>
          <w:color w:val="auto"/>
        </w:rPr>
        <w:t>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-207010</wp:posOffset>
            </wp:positionH>
            <wp:positionV relativeFrom="paragraph">
              <wp:posOffset>316230</wp:posOffset>
            </wp:positionV>
            <wp:extent cx="516890" cy="1264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1264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FFFDFC"/>
        </w:rPr>
        <w:t>ЦЕЛЬ НЕДЕЛИ</w:t>
      </w:r>
      <w:r>
        <w:rPr>
          <w:rFonts w:ascii="Arial" w:cs="Arial" w:eastAsia="Arial" w:hAnsi="Arial"/>
          <w:sz w:val="31"/>
          <w:szCs w:val="31"/>
          <w:b w:val="1"/>
          <w:bCs w:val="1"/>
          <w:color w:val="FFFDFC"/>
        </w:rPr>
        <w:t>:</w:t>
      </w:r>
      <w:r>
        <w:rPr>
          <w:rFonts w:ascii="Arial" w:cs="Arial" w:eastAsia="Arial" w:hAnsi="Arial"/>
          <w:sz w:val="31"/>
          <w:szCs w:val="31"/>
          <w:b w:val="1"/>
          <w:bCs w:val="1"/>
          <w:color w:val="FFFDFC"/>
        </w:rPr>
        <w:t xml:space="preserve"> СФОРМИРОВАТЬ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929" w:hanging="251"/>
        <w:spacing w:after="0"/>
        <w:tabs>
          <w:tab w:leader="none" w:pos="929" w:val="left"/>
        </w:tabs>
        <w:numPr>
          <w:ilvl w:val="0"/>
          <w:numId w:val="4"/>
        </w:numPr>
        <w:rPr>
          <w:rFonts w:ascii="Arial" w:cs="Arial" w:eastAsia="Arial" w:hAnsi="Arial"/>
          <w:sz w:val="31"/>
          <w:szCs w:val="31"/>
          <w:b w:val="1"/>
          <w:bCs w:val="1"/>
          <w:color w:val="FFFDFC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FFFDFC"/>
        </w:rPr>
        <w:t>НАСЕЛЕНИЯ СПРОС НА БОЛЕЕ</w:t>
      </w:r>
    </w:p>
    <w:p>
      <w:pPr>
        <w:spacing w:after="0" w:line="8" w:lineRule="exact"/>
        <w:rPr>
          <w:rFonts w:ascii="Arial" w:cs="Arial" w:eastAsia="Arial" w:hAnsi="Arial"/>
          <w:sz w:val="31"/>
          <w:szCs w:val="31"/>
          <w:b w:val="1"/>
          <w:bCs w:val="1"/>
          <w:color w:val="FFFDFC"/>
        </w:rPr>
      </w:pPr>
    </w:p>
    <w:p>
      <w:pPr>
        <w:ind w:left="669" w:right="1280"/>
        <w:spacing w:after="0" w:line="361" w:lineRule="auto"/>
        <w:rPr>
          <w:rFonts w:ascii="Arial" w:cs="Arial" w:eastAsia="Arial" w:hAnsi="Arial"/>
          <w:sz w:val="31"/>
          <w:szCs w:val="31"/>
          <w:b w:val="1"/>
          <w:bCs w:val="1"/>
          <w:color w:val="FFFDFC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FFFDFC"/>
        </w:rPr>
        <w:t>СИЛЬНОЕ ЛИДЕРСТВО В ОБЛАСТИ БЕЗОПАСНОСТИ ДОРОЖНОГО ДВИЖЕНИЯ ВО ВСЁМ МИРЕ</w:t>
      </w:r>
    </w:p>
    <w:p>
      <w:pPr>
        <w:ind w:left="9" w:right="6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auto"/>
        </w:rPr>
        <w:t>Предоставить гражданскому обществу возможность сформировать требования для сильного руководства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" w:right="1260" w:hanging="5"/>
        <w:spacing w:after="0" w:line="237" w:lineRule="auto"/>
        <w:tabs>
          <w:tab w:leader="none" w:pos="189" w:val="left"/>
        </w:tabs>
        <w:numPr>
          <w:ilvl w:val="0"/>
          <w:numId w:val="5"/>
        </w:numPr>
        <w:rPr>
          <w:rFonts w:ascii="Arial" w:cs="Arial" w:eastAsia="Arial" w:hAnsi="Arial"/>
          <w:sz w:val="23"/>
          <w:szCs w:val="23"/>
          <w:color w:val="auto"/>
        </w:rPr>
      </w:pPr>
      <w:r>
        <w:rPr>
          <w:rFonts w:ascii="Arial" w:cs="Arial" w:eastAsia="Arial" w:hAnsi="Arial"/>
          <w:sz w:val="23"/>
          <w:szCs w:val="23"/>
          <w:color w:val="auto"/>
        </w:rPr>
        <w:t>области безопасности дорожного движения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особенно в отношении конкретных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основанных на фактических данных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мероприятиях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которые спасут жизни</w:t>
      </w:r>
      <w:r>
        <w:rPr>
          <w:rFonts w:ascii="Arial" w:cs="Arial" w:eastAsia="Arial" w:hAnsi="Arial"/>
          <w:sz w:val="23"/>
          <w:szCs w:val="23"/>
          <w:color w:val="auto"/>
        </w:rPr>
        <w:t>.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9" w:right="680" w:hanging="193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72390" cy="723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" cy="7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23"/>
          <w:szCs w:val="23"/>
          <w:color w:val="auto"/>
        </w:rPr>
        <w:t xml:space="preserve"> Вдохновить лиц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принимающих решения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на действия путём демонстрации примеров сильного лидерства</w:t>
      </w:r>
    </w:p>
    <w:p>
      <w:pPr>
        <w:ind w:left="189" w:hanging="189"/>
        <w:spacing w:after="0" w:line="235" w:lineRule="auto"/>
        <w:tabs>
          <w:tab w:leader="none" w:pos="189" w:val="left"/>
        </w:tabs>
        <w:numPr>
          <w:ilvl w:val="0"/>
          <w:numId w:val="6"/>
        </w:numPr>
        <w:rPr>
          <w:rFonts w:ascii="Arial" w:cs="Arial" w:eastAsia="Arial" w:hAnsi="Arial"/>
          <w:sz w:val="23"/>
          <w:szCs w:val="23"/>
          <w:color w:val="auto"/>
        </w:rPr>
      </w:pPr>
      <w:r>
        <w:rPr>
          <w:rFonts w:ascii="Arial" w:cs="Arial" w:eastAsia="Arial" w:hAnsi="Arial"/>
          <w:sz w:val="23"/>
          <w:szCs w:val="23"/>
          <w:color w:val="auto"/>
        </w:rPr>
        <w:t>области безопасности дорожного движения</w:t>
      </w:r>
    </w:p>
    <w:p>
      <w:pPr>
        <w:ind w:left="9" w:right="780" w:hanging="9"/>
        <w:spacing w:after="0" w:line="237" w:lineRule="auto"/>
        <w:tabs>
          <w:tab w:leader="none" w:pos="189" w:val="left"/>
        </w:tabs>
        <w:numPr>
          <w:ilvl w:val="0"/>
          <w:numId w:val="6"/>
        </w:numPr>
        <w:rPr>
          <w:rFonts w:ascii="Arial" w:cs="Arial" w:eastAsia="Arial" w:hAnsi="Arial"/>
          <w:sz w:val="23"/>
          <w:szCs w:val="23"/>
          <w:color w:val="auto"/>
        </w:rPr>
      </w:pPr>
      <w:r>
        <w:rPr>
          <w:rFonts w:ascii="Arial" w:cs="Arial" w:eastAsia="Arial" w:hAnsi="Arial"/>
          <w:sz w:val="23"/>
          <w:szCs w:val="23"/>
          <w:color w:val="auto"/>
        </w:rPr>
        <w:t>правительствах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международных агентствах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неправительственных организациях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фондах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школах и вузах</w:t>
      </w:r>
      <w:r>
        <w:rPr>
          <w:rFonts w:ascii="Arial" w:cs="Arial" w:eastAsia="Arial" w:hAnsi="Arial"/>
          <w:sz w:val="23"/>
          <w:szCs w:val="23"/>
          <w:color w:val="auto"/>
        </w:rPr>
        <w:t>,</w:t>
      </w:r>
      <w:r>
        <w:rPr>
          <w:rFonts w:ascii="Arial" w:cs="Arial" w:eastAsia="Arial" w:hAnsi="Arial"/>
          <w:sz w:val="23"/>
          <w:szCs w:val="23"/>
          <w:color w:val="auto"/>
        </w:rPr>
        <w:t xml:space="preserve"> а также в частных компаниях и общественных институтах</w:t>
      </w:r>
      <w:r>
        <w:rPr>
          <w:rFonts w:ascii="Arial" w:cs="Arial" w:eastAsia="Arial" w:hAnsi="Arial"/>
          <w:sz w:val="23"/>
          <w:szCs w:val="23"/>
          <w:color w:val="auto"/>
        </w:rPr>
        <w:t>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5300" w:h="22394" w:orient="portrait"/>
          <w:cols w:equalWidth="0" w:num="2">
            <w:col w:w="6961" w:space="720"/>
            <w:col w:w="6569"/>
          </w:cols>
          <w:pgMar w:left="590" w:top="1440" w:right="467" w:bottom="84" w:gutter="0" w:footer="0" w:header="0"/>
          <w:type w:val="continuous"/>
        </w:sectPr>
      </w:pP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ind w:left="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Тема недели адресована в первую очередь институтам гражданского общества и политикам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отвечающим за безопасность дорожного движения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" w:right="240" w:hanging="10"/>
        <w:spacing w:after="0"/>
        <w:tabs>
          <w:tab w:leader="none" w:pos="176" w:val="left"/>
        </w:tabs>
        <w:numPr>
          <w:ilvl w:val="0"/>
          <w:numId w:val="7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ходе Недели будет использоваться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трёхэтапный подход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подчёркивающий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риски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с которыми люди сталкиваются в своих ежедневных перемещениях по дорогам </w:t>
      </w:r>
      <w:r>
        <w:rPr>
          <w:rFonts w:ascii="Arial" w:cs="Arial" w:eastAsia="Arial" w:hAnsi="Arial"/>
          <w:sz w:val="18"/>
          <w:szCs w:val="18"/>
          <w:color w:val="auto"/>
        </w:rPr>
        <w:t>(«</w:t>
      </w:r>
      <w:r>
        <w:rPr>
          <w:rFonts w:ascii="Arial" w:cs="Arial" w:eastAsia="Arial" w:hAnsi="Arial"/>
          <w:sz w:val="18"/>
          <w:szCs w:val="18"/>
          <w:color w:val="auto"/>
        </w:rPr>
        <w:t>Это мой путь</w:t>
      </w:r>
      <w:r>
        <w:rPr>
          <w:rFonts w:ascii="Arial" w:cs="Arial" w:eastAsia="Arial" w:hAnsi="Arial"/>
          <w:sz w:val="18"/>
          <w:szCs w:val="18"/>
          <w:color w:val="auto"/>
        </w:rPr>
        <w:t xml:space="preserve">»),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требования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граждан</w:t>
      </w:r>
      <w:r>
        <w:rPr>
          <w:rFonts w:ascii="Arial" w:cs="Arial" w:eastAsia="Arial" w:hAnsi="Arial"/>
          <w:sz w:val="18"/>
          <w:szCs w:val="18"/>
          <w:color w:val="auto"/>
        </w:rPr>
        <w:t xml:space="preserve">, </w:t>
      </w:r>
      <w:r>
        <w:rPr>
          <w:rFonts w:ascii="Arial" w:cs="Arial" w:eastAsia="Arial" w:hAnsi="Arial"/>
          <w:sz w:val="18"/>
          <w:szCs w:val="18"/>
          <w:color w:val="auto"/>
        </w:rPr>
        <w:t>направленные на снижение этих рисков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(«</w:t>
      </w:r>
      <w:r>
        <w:rPr>
          <w:rFonts w:ascii="Arial" w:cs="Arial" w:eastAsia="Arial" w:hAnsi="Arial"/>
          <w:sz w:val="18"/>
          <w:szCs w:val="18"/>
          <w:color w:val="auto"/>
        </w:rPr>
        <w:t>Это моё требование</w:t>
      </w:r>
      <w:r>
        <w:rPr>
          <w:rFonts w:ascii="Arial" w:cs="Arial" w:eastAsia="Arial" w:hAnsi="Arial"/>
          <w:sz w:val="18"/>
          <w:szCs w:val="18"/>
          <w:color w:val="auto"/>
        </w:rPr>
        <w:t xml:space="preserve">»), </w:t>
      </w:r>
      <w:r>
        <w:rPr>
          <w:rFonts w:ascii="Arial" w:cs="Arial" w:eastAsia="Arial" w:hAnsi="Arial"/>
          <w:sz w:val="18"/>
          <w:szCs w:val="18"/>
          <w:color w:val="auto"/>
        </w:rPr>
        <w:t>и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способы</w:t>
      </w:r>
      <w:r>
        <w:rPr>
          <w:rFonts w:ascii="Arial" w:cs="Arial" w:eastAsia="Arial" w:hAnsi="Arial"/>
          <w:sz w:val="18"/>
          <w:szCs w:val="18"/>
          <w:color w:val="auto"/>
        </w:rPr>
        <w:t xml:space="preserve">, </w:t>
      </w:r>
      <w:r>
        <w:rPr>
          <w:rFonts w:ascii="Arial" w:cs="Arial" w:eastAsia="Arial" w:hAnsi="Arial"/>
          <w:sz w:val="18"/>
          <w:szCs w:val="18"/>
          <w:color w:val="auto"/>
        </w:rPr>
        <w:t>которыми сильные и убедительные лидеры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 xml:space="preserve">могут воплотить эти требования в жизнь </w:t>
      </w:r>
      <w:r>
        <w:rPr>
          <w:rFonts w:ascii="Arial" w:cs="Arial" w:eastAsia="Arial" w:hAnsi="Arial"/>
          <w:sz w:val="18"/>
          <w:szCs w:val="18"/>
          <w:color w:val="auto"/>
        </w:rPr>
        <w:t>(«</w:t>
      </w:r>
      <w:r>
        <w:rPr>
          <w:rFonts w:ascii="Arial" w:cs="Arial" w:eastAsia="Arial" w:hAnsi="Arial"/>
          <w:sz w:val="18"/>
          <w:szCs w:val="18"/>
          <w:color w:val="auto"/>
        </w:rPr>
        <w:t>Это наше решение</w:t>
      </w:r>
      <w:r>
        <w:rPr>
          <w:rFonts w:ascii="Arial" w:cs="Arial" w:eastAsia="Arial" w:hAnsi="Arial"/>
          <w:sz w:val="18"/>
          <w:szCs w:val="18"/>
          <w:color w:val="auto"/>
        </w:rPr>
        <w:t>»).</w:t>
      </w:r>
    </w:p>
    <w:p>
      <w:pPr>
        <w:spacing w:after="0" w:line="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" w:right="920"/>
        <w:spacing w:after="0" w:line="241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Конкретные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основанные на фактических данных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вмешательства должны стать тем связующим звеном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вокруг которого сплотятся все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кому небезразлична безопасность на дорогах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и в конечном итоге должны привести к достижению глобальных целевых показателей безопасности дорожного движения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(</w:t>
      </w:r>
      <w:r>
        <w:rPr>
          <w:rFonts w:ascii="Arial" w:cs="Arial" w:eastAsia="Arial" w:hAnsi="Arial"/>
          <w:sz w:val="18"/>
          <w:szCs w:val="18"/>
          <w:color w:val="auto"/>
        </w:rPr>
        <w:t>Которые включают в себя действия по улучшению управления безопасностью дорожного движения</w:t>
      </w:r>
      <w:r>
        <w:rPr>
          <w:rFonts w:ascii="Arial" w:cs="Arial" w:eastAsia="Arial" w:hAnsi="Arial"/>
          <w:sz w:val="18"/>
          <w:szCs w:val="18"/>
          <w:color w:val="auto"/>
        </w:rPr>
        <w:t xml:space="preserve">; </w:t>
      </w:r>
      <w:r>
        <w:rPr>
          <w:rFonts w:ascii="Arial" w:cs="Arial" w:eastAsia="Arial" w:hAnsi="Arial"/>
          <w:sz w:val="18"/>
          <w:szCs w:val="18"/>
          <w:color w:val="auto"/>
        </w:rPr>
        <w:t>улучшение дорожной инфраструктуры</w:t>
      </w:r>
      <w:r>
        <w:rPr>
          <w:rFonts w:ascii="Arial" w:cs="Arial" w:eastAsia="Arial" w:hAnsi="Arial"/>
          <w:sz w:val="18"/>
          <w:szCs w:val="18"/>
          <w:color w:val="auto"/>
        </w:rPr>
        <w:t xml:space="preserve">, </w:t>
      </w:r>
      <w:r>
        <w:rPr>
          <w:rFonts w:ascii="Arial" w:cs="Arial" w:eastAsia="Arial" w:hAnsi="Arial"/>
          <w:sz w:val="18"/>
          <w:szCs w:val="18"/>
          <w:color w:val="auto"/>
        </w:rPr>
        <w:t>безопасность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транспортных средств и участников дорожного движения</w:t>
      </w:r>
      <w:r>
        <w:rPr>
          <w:rFonts w:ascii="Arial" w:cs="Arial" w:eastAsia="Arial" w:hAnsi="Arial"/>
          <w:sz w:val="18"/>
          <w:szCs w:val="18"/>
          <w:color w:val="auto"/>
        </w:rPr>
        <w:t>;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улучшение неотложной и травматологической помощи пострадавшим в ДТП</w:t>
      </w:r>
      <w:r>
        <w:rPr>
          <w:rFonts w:ascii="Arial" w:cs="Arial" w:eastAsia="Arial" w:hAnsi="Arial"/>
          <w:sz w:val="18"/>
          <w:szCs w:val="18"/>
          <w:color w:val="auto"/>
        </w:rPr>
        <w:t>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-105410</wp:posOffset>
            </wp:positionH>
            <wp:positionV relativeFrom="paragraph">
              <wp:posOffset>128270</wp:posOffset>
            </wp:positionV>
            <wp:extent cx="9039860" cy="2791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9860" cy="279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5300" w:h="22394" w:orient="portrait"/>
          <w:cols w:equalWidth="0" w:num="1">
            <w:col w:w="14250"/>
          </w:cols>
          <w:pgMar w:left="590" w:top="1440" w:right="467" w:bottom="84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jc w:val="center"/>
        <w:ind w:right="3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ЛИДЕРСТВО</w:t>
      </w:r>
    </w:p>
    <w:p>
      <w:pPr>
        <w:jc w:val="center"/>
        <w:ind w:right="3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НЕОБХОДИМО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250" w:righ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Для спасения жизней требуется более сильное руководство в области безопасности дорожного движения на национальном и местном уровнях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Прогресс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которого мы можем добиться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250" w:right="44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зависит от политической воли лиц</w:t>
      </w:r>
      <w:r>
        <w:rPr>
          <w:rFonts w:ascii="Arial" w:cs="Arial" w:eastAsia="Arial" w:hAnsi="Arial"/>
          <w:sz w:val="16"/>
          <w:szCs w:val="16"/>
          <w:color w:val="auto"/>
        </w:rPr>
        <w:t>,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</w:t>
      </w:r>
      <w:r>
        <w:rPr>
          <w:rFonts w:ascii="Arial" w:cs="Arial" w:eastAsia="Arial" w:hAnsi="Arial"/>
          <w:sz w:val="31"/>
          <w:szCs w:val="31"/>
          <w:color w:val="auto"/>
          <w:vertAlign w:val="subscript"/>
        </w:rPr>
        <w:t>,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принимающих решения действовать</w:t>
      </w:r>
      <w:r>
        <w:rPr>
          <w:rFonts w:ascii="Arial" w:cs="Arial" w:eastAsia="Arial" w:hAnsi="Arial"/>
          <w:sz w:val="16"/>
          <w:szCs w:val="16"/>
          <w:color w:val="auto"/>
        </w:rPr>
        <w:t>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БЕЗОПАСНОСТЬ</w:t>
      </w:r>
    </w:p>
    <w:p>
      <w:pPr>
        <w:jc w:val="center"/>
        <w:ind w:left="-39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ДОРОЖНОГО</w:t>
      </w:r>
    </w:p>
    <w:p>
      <w:pPr>
        <w:jc w:val="center"/>
        <w:ind w:left="-39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ДВИЖЕНИЯ</w:t>
      </w: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ВАЖНА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right="30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Каждый год на дорогах мира погибают </w:t>
      </w:r>
      <w:r>
        <w:rPr>
          <w:rFonts w:ascii="Arial" w:cs="Arial" w:eastAsia="Arial" w:hAnsi="Arial"/>
          <w:sz w:val="18"/>
          <w:szCs w:val="18"/>
          <w:color w:val="auto"/>
        </w:rPr>
        <w:t xml:space="preserve">1,35 </w:t>
      </w:r>
      <w:r>
        <w:rPr>
          <w:rFonts w:ascii="Arial" w:cs="Arial" w:eastAsia="Arial" w:hAnsi="Arial"/>
          <w:sz w:val="18"/>
          <w:szCs w:val="18"/>
          <w:color w:val="auto"/>
        </w:rPr>
        <w:t>миллиона человек</w:t>
      </w:r>
      <w:r>
        <w:rPr>
          <w:rFonts w:ascii="Arial" w:cs="Arial" w:eastAsia="Arial" w:hAnsi="Arial"/>
          <w:sz w:val="18"/>
          <w:szCs w:val="18"/>
          <w:color w:val="auto"/>
        </w:rPr>
        <w:t xml:space="preserve">. </w:t>
      </w:r>
      <w:r>
        <w:rPr>
          <w:rFonts w:ascii="Arial" w:cs="Arial" w:eastAsia="Arial" w:hAnsi="Arial"/>
          <w:sz w:val="18"/>
          <w:szCs w:val="18"/>
          <w:color w:val="auto"/>
        </w:rPr>
        <w:t>Дорожно</w:t>
      </w:r>
      <w:r>
        <w:rPr>
          <w:rFonts w:ascii="Arial" w:cs="Arial" w:eastAsia="Arial" w:hAnsi="Arial"/>
          <w:sz w:val="18"/>
          <w:szCs w:val="18"/>
          <w:color w:val="auto"/>
        </w:rPr>
        <w:t>-</w:t>
      </w:r>
      <w:r>
        <w:rPr>
          <w:rFonts w:ascii="Arial" w:cs="Arial" w:eastAsia="Arial" w:hAnsi="Arial"/>
          <w:sz w:val="18"/>
          <w:szCs w:val="18"/>
          <w:color w:val="auto"/>
        </w:rPr>
        <w:t xml:space="preserve">транспортные происшествия являются основной причиной смерти детей и молодёжи в возрасте </w:t>
      </w:r>
      <w:r>
        <w:rPr>
          <w:rFonts w:ascii="Arial" w:cs="Arial" w:eastAsia="Arial" w:hAnsi="Arial"/>
          <w:sz w:val="18"/>
          <w:szCs w:val="18"/>
          <w:color w:val="auto"/>
        </w:rPr>
        <w:t>5-29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лет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-3299460</wp:posOffset>
            </wp:positionH>
            <wp:positionV relativeFrom="paragraph">
              <wp:posOffset>507365</wp:posOffset>
            </wp:positionV>
            <wp:extent cx="9372600" cy="19900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199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jc w:val="center"/>
        <w:ind w:righ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КАЖДЫЙ</w:t>
      </w:r>
    </w:p>
    <w:p>
      <w:pPr>
        <w:jc w:val="center"/>
        <w:ind w:right="6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МОЖЕТ</w:t>
      </w:r>
    </w:p>
    <w:p>
      <w:pPr>
        <w:jc w:val="center"/>
        <w:ind w:right="6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СТАТЬ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ЛИДЕРОМ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right="4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Каждый из нас может </w:t>
      </w:r>
      <w:r>
        <w:rPr>
          <w:rFonts w:ascii="Arial" w:cs="Arial" w:eastAsia="Arial" w:hAnsi="Arial"/>
          <w:sz w:val="18"/>
          <w:szCs w:val="18"/>
          <w:color w:val="auto"/>
        </w:rPr>
        <w:t>#</w:t>
      </w:r>
      <w:r>
        <w:rPr>
          <w:rFonts w:ascii="Arial" w:cs="Arial" w:eastAsia="Arial" w:hAnsi="Arial"/>
          <w:sz w:val="18"/>
          <w:szCs w:val="18"/>
          <w:color w:val="auto"/>
        </w:rPr>
        <w:t>Высказаться и стать лидером по безопасности дорожного движения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Можно задокументировать наши поездки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записать наши требования и побудить лиц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принимающих решения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взять на себя обязательство действовать во имя безопасности на дорогах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5300" w:h="22394" w:orient="portrait"/>
          <w:cols w:equalWidth="0" w:num="3">
            <w:col w:w="4150" w:space="720"/>
            <w:col w:w="4040" w:space="720"/>
            <w:col w:w="4620"/>
          </w:cols>
          <w:pgMar w:left="590" w:top="1440" w:right="467" w:bottom="84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ind w:left="2090" w:right="4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 xml:space="preserve">Кампания </w:t>
      </w:r>
      <w:r>
        <w:rPr>
          <w:rFonts w:ascii="Arial" w:cs="Arial" w:eastAsia="Arial" w:hAnsi="Arial"/>
          <w:sz w:val="27"/>
          <w:szCs w:val="27"/>
          <w:b w:val="1"/>
          <w:bCs w:val="1"/>
          <w:color w:val="001988"/>
        </w:rPr>
        <w:t>«</w:t>
      </w:r>
      <w:r>
        <w:rPr>
          <w:rFonts w:ascii="Arial" w:cs="Arial" w:eastAsia="Arial" w:hAnsi="Arial"/>
          <w:sz w:val="27"/>
          <w:szCs w:val="27"/>
          <w:b w:val="1"/>
          <w:bCs w:val="1"/>
          <w:color w:val="001988"/>
        </w:rPr>
        <w:t>Сохрани жизнь</w:t>
      </w:r>
      <w:r>
        <w:rPr>
          <w:rFonts w:ascii="Arial" w:cs="Arial" w:eastAsia="Arial" w:hAnsi="Arial"/>
          <w:sz w:val="27"/>
          <w:szCs w:val="27"/>
          <w:b w:val="1"/>
          <w:bCs w:val="1"/>
          <w:color w:val="001988"/>
        </w:rPr>
        <w:t>! –</w:t>
      </w: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 xml:space="preserve"> </w:t>
      </w:r>
      <w:r>
        <w:rPr>
          <w:rFonts w:ascii="Arial" w:cs="Arial" w:eastAsia="Arial" w:hAnsi="Arial"/>
          <w:sz w:val="27"/>
          <w:szCs w:val="27"/>
          <w:b w:val="1"/>
          <w:bCs w:val="1"/>
          <w:color w:val="001988"/>
        </w:rPr>
        <w:t>#</w:t>
      </w:r>
      <w:r>
        <w:rPr>
          <w:rFonts w:ascii="Arial" w:cs="Arial" w:eastAsia="Arial" w:hAnsi="Arial"/>
          <w:sz w:val="27"/>
          <w:szCs w:val="27"/>
          <w:b w:val="1"/>
          <w:bCs w:val="1"/>
          <w:color w:val="001988"/>
        </w:rPr>
        <w:t>Выскажись</w:t>
      </w:r>
      <w:r>
        <w:rPr>
          <w:rFonts w:ascii="Arial" w:cs="Arial" w:eastAsia="Arial" w:hAnsi="Arial"/>
          <w:sz w:val="27"/>
          <w:szCs w:val="27"/>
          <w:b w:val="1"/>
          <w:bCs w:val="1"/>
          <w:color w:val="001988"/>
        </w:rPr>
        <w:t xml:space="preserve">!» (Save Lives – #SpeakUp) </w:t>
      </w: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–</w:t>
      </w:r>
      <w:r>
        <w:rPr>
          <w:rFonts w:ascii="Arial" w:cs="Arial" w:eastAsia="Arial" w:hAnsi="Arial"/>
          <w:sz w:val="27"/>
          <w:szCs w:val="27"/>
          <w:b w:val="1"/>
          <w:bCs w:val="1"/>
          <w:color w:val="001988"/>
        </w:rPr>
        <w:t xml:space="preserve"> </w:t>
      </w: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ключевое</w:t>
      </w:r>
      <w:r>
        <w:rPr>
          <w:rFonts w:ascii="Arial" w:cs="Arial" w:eastAsia="Arial" w:hAnsi="Arial"/>
          <w:sz w:val="27"/>
          <w:szCs w:val="27"/>
          <w:b w:val="1"/>
          <w:bCs w:val="1"/>
          <w:color w:val="001988"/>
        </w:rPr>
        <w:t xml:space="preserve"> </w:t>
      </w: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мероприятие Пятой Глобальной недели безопасности дорожного движения ООН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 w:line="4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ВМЕСТЕ МОЖНО НАЙТИ РЕШЕНИЯ ДЛЯ УСТРАНЕНИЯ РИСКОВ</w:t>
      </w: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,</w:t>
      </w: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 xml:space="preserve"> С КОТОРЫМИ УЧАСТНИКИ ДОРОЖНОГО ДВИЖЕНИЯ СТАЛКИВАЮТСЯ КАЖДЫЙ ДЕНЬ</w:t>
      </w:r>
      <w:r>
        <w:rPr>
          <w:rFonts w:ascii="Arial" w:cs="Arial" w:eastAsia="Arial" w:hAnsi="Arial"/>
          <w:sz w:val="27"/>
          <w:szCs w:val="27"/>
          <w:b w:val="1"/>
          <w:bCs w:val="1"/>
          <w:color w:val="FFFFFF"/>
        </w:rPr>
        <w:t>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-4404360</wp:posOffset>
            </wp:positionH>
            <wp:positionV relativeFrom="paragraph">
              <wp:posOffset>248920</wp:posOffset>
            </wp:positionV>
            <wp:extent cx="9372600" cy="7277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72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5300" w:h="22394" w:orient="portrait"/>
          <w:cols w:equalWidth="0" w:num="2">
            <w:col w:w="5910" w:space="720"/>
            <w:col w:w="7620"/>
          </w:cols>
          <w:pgMar w:left="590" w:top="1440" w:right="467" w:bottom="84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9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>БОЛЕЕ ПОДРОБНУЮ ИНФОРМАЦИЮ</w:t>
      </w:r>
    </w:p>
    <w:p>
      <w:pPr>
        <w:ind w:left="895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>СМ</w:t>
      </w: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>.</w:t>
      </w: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 xml:space="preserve"> НА САЙТЕ НЕДЕЛИ </w:t>
      </w: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>(</w:t>
      </w: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>НА АНГЛИЙСКОМ ЯЗЫКЕ</w:t>
      </w: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>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9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>HTTPS://WWW.UNROADSAFETYWEEK.ORG/EN/HOME</w:t>
      </w:r>
    </w:p>
    <w:p>
      <w:pPr>
        <w:sectPr>
          <w:pgSz w:w="15300" w:h="22394" w:orient="portrait"/>
          <w:cols w:equalWidth="0" w:num="1">
            <w:col w:w="14250"/>
          </w:cols>
          <w:pgMar w:left="590" w:top="1440" w:right="467" w:bottom="84" w:gutter="0" w:footer="0" w:header="0"/>
          <w:type w:val="continuous"/>
        </w:sect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210820</wp:posOffset>
            </wp:positionH>
            <wp:positionV relativeFrom="page">
              <wp:posOffset>167640</wp:posOffset>
            </wp:positionV>
            <wp:extent cx="9328785" cy="20580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785" cy="2058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-176530</wp:posOffset>
            </wp:positionH>
            <wp:positionV relativeFrom="paragraph">
              <wp:posOffset>71755</wp:posOffset>
            </wp:positionV>
            <wp:extent cx="13970" cy="825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8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left="6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9"/>
          <w:szCs w:val="49"/>
          <w:b w:val="1"/>
          <w:bCs w:val="1"/>
          <w:color w:val="auto"/>
        </w:rPr>
        <w:t xml:space="preserve">ВЫ РЕШИЛИ </w:t>
      </w:r>
      <w:r>
        <w:rPr>
          <w:rFonts w:ascii="Arial" w:cs="Arial" w:eastAsia="Arial" w:hAnsi="Arial"/>
          <w:sz w:val="49"/>
          <w:szCs w:val="49"/>
          <w:b w:val="1"/>
          <w:bCs w:val="1"/>
          <w:color w:val="auto"/>
        </w:rPr>
        <w:t>#</w:t>
      </w:r>
      <w:r>
        <w:rPr>
          <w:rFonts w:ascii="Arial" w:cs="Arial" w:eastAsia="Arial" w:hAnsi="Arial"/>
          <w:sz w:val="49"/>
          <w:szCs w:val="49"/>
          <w:b w:val="1"/>
          <w:bCs w:val="1"/>
          <w:color w:val="auto"/>
        </w:rPr>
        <w:t>ВЫСКАЗАТЬСЯ</w:t>
      </w:r>
      <w:r>
        <w:rPr>
          <w:rFonts w:ascii="Arial" w:cs="Arial" w:eastAsia="Arial" w:hAnsi="Arial"/>
          <w:sz w:val="49"/>
          <w:szCs w:val="49"/>
          <w:b w:val="1"/>
          <w:bCs w:val="1"/>
          <w:color w:val="auto"/>
        </w:rPr>
        <w:t>?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7"/>
          <w:szCs w:val="47"/>
          <w:color w:val="auto"/>
        </w:rPr>
        <w:t>ОТЛИЧНО! ВАС УСЛЫШАТ!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511175" cy="228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59"/>
          <w:szCs w:val="59"/>
          <w:b w:val="1"/>
          <w:bCs w:val="1"/>
          <w:color w:val="00278F"/>
        </w:rPr>
        <w:t xml:space="preserve">ТЫРЕ ПРОСТЫХ ШАГА </w:t>
      </w:r>
      <w:r>
        <w:rPr>
          <w:sz w:val="1"/>
          <w:szCs w:val="1"/>
          <w:color w:val="auto"/>
        </w:rPr>
        <w:drawing>
          <wp:inline distT="0" distB="0" distL="0" distR="0">
            <wp:extent cx="394335" cy="5207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-160655</wp:posOffset>
            </wp:positionH>
            <wp:positionV relativeFrom="paragraph">
              <wp:posOffset>132715</wp:posOffset>
            </wp:positionV>
            <wp:extent cx="9325610" cy="89655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5610" cy="896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FFFFFF"/>
        </w:rPr>
        <w:t>ОЦЕНИТЕ СВОЙ ПУТЬ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>ОЦЕНИТЕ ГЛАВНЫЕ РИСКИ ВАШЕГО ЕЖЕДНЕВНОГО ПЕРЕДВИЖЕНИЯ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>ПО ДОРОГАМ</w:t>
      </w: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>.</w:t>
      </w: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 xml:space="preserve"> НАПРИМЕР</w:t>
      </w: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>:</w:t>
      </w: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 xml:space="preserve"> НЕБЕЗОПАСНО ХОДИТЬ ПЕШКОМ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8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FFFFFF"/>
        </w:rPr>
        <w:t>СФОРМУЛИРУЙТЕ ВАШИ ТРЕБОВАНИЯ</w:t>
      </w:r>
    </w:p>
    <w:p>
      <w:pPr>
        <w:sectPr>
          <w:pgSz w:w="15300" w:h="22394" w:orient="portrait"/>
          <w:cols w:equalWidth="0" w:num="1">
            <w:col w:w="14360"/>
          </w:cols>
          <w:pgMar w:left="560" w:top="679" w:right="387" w:bottom="67" w:gutter="0" w:footer="0" w:header="0"/>
        </w:sectPr>
      </w:pPr>
    </w:p>
    <w:p>
      <w:pPr>
        <w:ind w:left="5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На моём пути</w:t>
      </w: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: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80" w:right="200" w:firstLine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Небезопасно ходить пешком </w:t>
      </w:r>
      <w:r>
        <w:rPr>
          <w:sz w:val="1"/>
          <w:szCs w:val="1"/>
          <w:color w:val="auto"/>
        </w:rPr>
        <w:drawing>
          <wp:inline distT="0" distB="0" distL="0" distR="0">
            <wp:extent cx="187325" cy="1238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Небезопасно ездить на мотоцикле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20" w:right="140"/>
        <w:spacing w:after="0" w:line="237" w:lineRule="auto"/>
        <w:tabs>
          <w:tab w:leader="none" w:pos="576" w:val="left"/>
        </w:tabs>
        <w:numPr>
          <w:ilvl w:val="0"/>
          <w:numId w:val="8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не чувствую себя в безопасности по дороге в школу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20" w:hanging="34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87325" cy="1651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Мотоциклисты не используют шлемы Много автомобилей не оснащены системами безопасности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91770" cy="1524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Нетрезвые водители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Общественный транспорт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небезопасен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Другое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91770" cy="18542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18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7"/>
          <w:szCs w:val="17"/>
          <w:color w:val="auto"/>
        </w:rPr>
        <w:t xml:space="preserve"> Небезопасно ездить на велосипеде</w:t>
      </w:r>
    </w:p>
    <w:p>
      <w:pPr>
        <w:ind w:left="34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Водители не соблюдают ПДД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87325" cy="1333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Водители превышают скорость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Водители </w:t>
      </w:r>
      <w:r>
        <w:rPr>
          <w:rFonts w:ascii="Arial" w:cs="Arial" w:eastAsia="Arial" w:hAnsi="Arial"/>
          <w:sz w:val="18"/>
          <w:szCs w:val="18"/>
          <w:color w:val="auto"/>
        </w:rPr>
        <w:t>/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пассажиры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не используют ремни безопасности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Дети перевозятся</w:t>
      </w:r>
    </w:p>
    <w:p>
      <w:pPr>
        <w:ind w:left="340"/>
        <w:spacing w:after="0" w:line="2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без удерживающих устройств</w:t>
      </w:r>
    </w:p>
    <w:p>
      <w:pPr>
        <w:ind w:left="20" w:right="540" w:hanging="16"/>
        <w:spacing w:after="0" w:line="243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91770" cy="14287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Я и другие участники движения не всегда заметны на дороге </w:t>
      </w:r>
      <w:r>
        <w:rPr>
          <w:sz w:val="1"/>
          <w:szCs w:val="1"/>
          <w:color w:val="auto"/>
        </w:rPr>
        <w:drawing>
          <wp:inline distT="0" distB="0" distL="0" distR="0">
            <wp:extent cx="187325" cy="1333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Плохая помощь пострадавшим в ДТП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right="860" w:firstLine="13"/>
        <w:spacing w:after="0" w:line="3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>ПРЕДЛОЖИТЕ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>,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 xml:space="preserve"> ЧТО НАДО ИЗМЕНИТЬ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>,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 xml:space="preserve"> ЧТОБЫ ВАША ДОРОГА БЫЛА БЕЗОПАСНОЙ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>.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 xml:space="preserve"> ХОТЕЛИ БЫ ВЫ УСТАНОВИТЬ ОГРАНИЧЕНИЯ СКОРОСТИ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>?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 xml:space="preserve"> ПОСТРОИТЬ ВЕЛОСИПЕДНУЮ ДОРОЖКУ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>,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 xml:space="preserve"> ПЕШЕХОДНЫЙ ПЕРЕХОД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>?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 xml:space="preserve"> УЛУЧШИТЬ ОБЩЕСТВЕННЫЙ ТРАНСПОРТ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>?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 xml:space="preserve"> УСИЛИТЬ КОНТРОЛЬ ЗА СОБЛЮДЕНИЕМ ПРАВИЛ ДОРОЖНОГО ДВИЖЕНИЯ</w:t>
      </w:r>
      <w:r>
        <w:rPr>
          <w:rFonts w:ascii="Arial" w:cs="Arial" w:eastAsia="Arial" w:hAnsi="Arial"/>
          <w:sz w:val="15"/>
          <w:szCs w:val="15"/>
          <w:b w:val="1"/>
          <w:bCs w:val="1"/>
          <w:color w:val="00278F"/>
        </w:rPr>
        <w:t>?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80" w:right="120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Ниже представлен примерный перечень требований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общий для кампании </w:t>
      </w:r>
      <w:r>
        <w:rPr>
          <w:rFonts w:ascii="Arial" w:cs="Arial" w:eastAsia="Arial" w:hAnsi="Arial"/>
          <w:sz w:val="18"/>
          <w:szCs w:val="18"/>
          <w:color w:val="auto"/>
        </w:rPr>
        <w:t>«</w:t>
      </w:r>
      <w:r>
        <w:rPr>
          <w:rFonts w:ascii="Arial" w:cs="Arial" w:eastAsia="Arial" w:hAnsi="Arial"/>
          <w:sz w:val="18"/>
          <w:szCs w:val="18"/>
          <w:color w:val="auto"/>
        </w:rPr>
        <w:t>Спасите жизни</w:t>
      </w:r>
      <w:r>
        <w:rPr>
          <w:rFonts w:ascii="Arial" w:cs="Arial" w:eastAsia="Arial" w:hAnsi="Arial"/>
          <w:sz w:val="18"/>
          <w:szCs w:val="18"/>
          <w:color w:val="auto"/>
        </w:rPr>
        <w:t>»,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проводимой ООН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Я требую</w:t>
      </w: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5300" w:h="22394" w:orient="portrait"/>
          <w:cols w:equalWidth="0" w:num="3">
            <w:col w:w="3520" w:space="180"/>
            <w:col w:w="3540" w:space="720"/>
            <w:col w:w="6400"/>
          </w:cols>
          <w:pgMar w:left="560" w:top="679" w:right="387" w:bottom="67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001586"/>
        </w:rPr>
        <w:t>СФОТОГРАФИРУЙТЕ ИЛИ СНИМИТЕ ВИДЕО</w:t>
      </w:r>
      <w:r>
        <w:rPr>
          <w:rFonts w:ascii="Arial" w:cs="Arial" w:eastAsia="Arial" w:hAnsi="Arial"/>
          <w:sz w:val="19"/>
          <w:szCs w:val="19"/>
          <w:b w:val="1"/>
          <w:bCs w:val="1"/>
          <w:color w:val="001586"/>
        </w:rPr>
        <w:t>,</w:t>
      </w:r>
      <w:r>
        <w:rPr>
          <w:rFonts w:ascii="Arial" w:cs="Arial" w:eastAsia="Arial" w:hAnsi="Arial"/>
          <w:sz w:val="19"/>
          <w:szCs w:val="19"/>
          <w:b w:val="1"/>
          <w:bCs w:val="1"/>
          <w:color w:val="001586"/>
        </w:rPr>
        <w:t xml:space="preserve"> ИЛЛЮСТРИРУЮЩЕЕ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001586"/>
        </w:rPr>
        <w:t xml:space="preserve">ЭТИ РИСКИ И ПОДЕЛИТЕСЬ ИМИ </w:t>
      </w:r>
      <w:r>
        <w:rPr>
          <w:rFonts w:ascii="Arial" w:cs="Arial" w:eastAsia="Arial" w:hAnsi="Arial"/>
          <w:sz w:val="17"/>
          <w:szCs w:val="17"/>
          <w:b w:val="1"/>
          <w:bCs w:val="1"/>
          <w:color w:val="001586"/>
          <w:shd w:val="clear" w:color="auto" w:fill="D4EEEB"/>
        </w:rPr>
        <w:t>В</w:t>
      </w:r>
      <w:r>
        <w:rPr>
          <w:rFonts w:ascii="Arial" w:cs="Arial" w:eastAsia="Arial" w:hAnsi="Arial"/>
          <w:sz w:val="17"/>
          <w:szCs w:val="17"/>
          <w:b w:val="1"/>
          <w:bCs w:val="1"/>
          <w:color w:val="001586"/>
        </w:rPr>
        <w:t xml:space="preserve"> СОЦИАЛЬНЫХ СЕТЯХ С ХЭШТЕГАМИ</w:t>
      </w: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>#</w:t>
      </w: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 xml:space="preserve">ВЫСКАЖИСЬ </w:t>
      </w:r>
      <w:r>
        <w:rPr>
          <w:sz w:val="1"/>
          <w:szCs w:val="1"/>
          <w:color w:val="auto"/>
        </w:rPr>
        <w:drawing>
          <wp:inline distT="0" distB="0" distL="0" distR="0">
            <wp:extent cx="111125" cy="3048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 xml:space="preserve">  #SPEAKUP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1560" w:right="106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Важно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: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7"/>
          <w:szCs w:val="17"/>
          <w:color w:val="auto"/>
        </w:rPr>
        <w:t>Обеспечьте свою безопасность</w:t>
      </w:r>
      <w:r>
        <w:rPr>
          <w:rFonts w:ascii="Arial" w:cs="Arial" w:eastAsia="Arial" w:hAnsi="Arial"/>
          <w:sz w:val="17"/>
          <w:szCs w:val="17"/>
          <w:color w:val="auto"/>
        </w:rPr>
        <w:t>,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7"/>
          <w:szCs w:val="17"/>
          <w:color w:val="auto"/>
        </w:rPr>
        <w:t>когда делаете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7"/>
          <w:szCs w:val="17"/>
          <w:color w:val="auto"/>
        </w:rPr>
        <w:t>фото или снимаете видео</w:t>
      </w:r>
      <w:r>
        <w:rPr>
          <w:rFonts w:ascii="Arial" w:cs="Arial" w:eastAsia="Arial" w:hAnsi="Arial"/>
          <w:sz w:val="17"/>
          <w:szCs w:val="17"/>
          <w:color w:val="auto"/>
        </w:rPr>
        <w:t>.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Соблюдайте ПДД</w:t>
      </w:r>
      <w:r>
        <w:rPr>
          <w:rFonts w:ascii="Arial" w:cs="Arial" w:eastAsia="Arial" w:hAnsi="Arial"/>
          <w:sz w:val="17"/>
          <w:szCs w:val="17"/>
          <w:color w:val="auto"/>
        </w:rPr>
        <w:t>.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Убедитесь</w:t>
      </w:r>
      <w:r>
        <w:rPr>
          <w:rFonts w:ascii="Arial" w:cs="Arial" w:eastAsia="Arial" w:hAnsi="Arial"/>
          <w:sz w:val="17"/>
          <w:szCs w:val="17"/>
          <w:color w:val="auto"/>
        </w:rPr>
        <w:t>,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что другие участники дорожного движения вас видят</w:t>
      </w:r>
      <w:r>
        <w:rPr>
          <w:rFonts w:ascii="Arial" w:cs="Arial" w:eastAsia="Arial" w:hAnsi="Arial"/>
          <w:sz w:val="17"/>
          <w:szCs w:val="17"/>
          <w:color w:val="auto"/>
        </w:rPr>
        <w:t>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560" w:right="1060" w:firstLine="2"/>
        <w:spacing w:after="0" w:line="234" w:lineRule="auto"/>
        <w:tabs>
          <w:tab w:leader="none" w:pos="1708" w:val="left"/>
        </w:tabs>
        <w:numPr>
          <w:ilvl w:val="0"/>
          <w:numId w:val="9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ни в коем случае не подвергайте себя и других людей опасности</w:t>
      </w:r>
      <w:r>
        <w:rPr>
          <w:rFonts w:ascii="Arial" w:cs="Arial" w:eastAsia="Arial" w:hAnsi="Arial"/>
          <w:sz w:val="18"/>
          <w:szCs w:val="18"/>
          <w:color w:val="auto"/>
        </w:rPr>
        <w:t>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640" w:right="720"/>
        <w:spacing w:after="0" w:line="3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FFFFFF"/>
        </w:rPr>
        <w:t>ПРИЗОВИТЕ ЛИЦ</w:t>
      </w:r>
      <w:r>
        <w:rPr>
          <w:rFonts w:ascii="Arial" w:cs="Arial" w:eastAsia="Arial" w:hAnsi="Arial"/>
          <w:sz w:val="28"/>
          <w:szCs w:val="28"/>
          <w:b w:val="1"/>
          <w:bCs w:val="1"/>
          <w:color w:val="FFFFFF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FFFFFF"/>
        </w:rPr>
        <w:t xml:space="preserve"> ПРИНИМАЮЩИХ РЕШЕНИЯ</w:t>
      </w:r>
      <w:r>
        <w:rPr>
          <w:rFonts w:ascii="Arial" w:cs="Arial" w:eastAsia="Arial" w:hAnsi="Arial"/>
          <w:sz w:val="28"/>
          <w:szCs w:val="28"/>
          <w:b w:val="1"/>
          <w:bCs w:val="1"/>
          <w:color w:val="FFFFFF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FFFFFF"/>
        </w:rPr>
        <w:t xml:space="preserve"> К ДЕЙСТВИЮ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278F"/>
        </w:rPr>
        <w:t>ВАШИ ПРЕДЛОЖЕНИЯ И ТРЕБОВАНИЯ БУДУТ ДЕЙСТВЕННЫМИ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278F"/>
        </w:rPr>
        <w:t>ТОЛЬКО В ТОМ СЛУЧАЕ</w:t>
      </w:r>
      <w:r>
        <w:rPr>
          <w:rFonts w:ascii="Arial" w:cs="Arial" w:eastAsia="Arial" w:hAnsi="Arial"/>
          <w:sz w:val="16"/>
          <w:szCs w:val="16"/>
          <w:b w:val="1"/>
          <w:bCs w:val="1"/>
          <w:color w:val="00278F"/>
        </w:rPr>
        <w:t>,</w:t>
      </w:r>
      <w:r>
        <w:rPr>
          <w:rFonts w:ascii="Arial" w:cs="Arial" w:eastAsia="Arial" w:hAnsi="Arial"/>
          <w:sz w:val="16"/>
          <w:szCs w:val="16"/>
          <w:b w:val="1"/>
          <w:bCs w:val="1"/>
          <w:color w:val="00278F"/>
        </w:rPr>
        <w:t xml:space="preserve"> ЕСЛИ ВЫ ДОВЕДЁТЕ ИХ ДО СВЕДЕНИЯ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00278F"/>
        </w:rPr>
        <w:t>СООТВЕТСТВУЮЩИХ ЛИЦ</w:t>
      </w:r>
      <w:r>
        <w:rPr>
          <w:rFonts w:ascii="Arial" w:cs="Arial" w:eastAsia="Arial" w:hAnsi="Arial"/>
          <w:sz w:val="19"/>
          <w:szCs w:val="19"/>
          <w:b w:val="1"/>
          <w:bCs w:val="1"/>
          <w:color w:val="00278F"/>
        </w:rPr>
        <w:t>,</w:t>
      </w:r>
      <w:r>
        <w:rPr>
          <w:rFonts w:ascii="Arial" w:cs="Arial" w:eastAsia="Arial" w:hAnsi="Arial"/>
          <w:sz w:val="19"/>
          <w:szCs w:val="19"/>
          <w:b w:val="1"/>
          <w:bCs w:val="1"/>
          <w:color w:val="00278F"/>
        </w:rPr>
        <w:t xml:space="preserve"> ПРИНИМАЮЩИХ РЕШЕНИЯ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278F"/>
        </w:rPr>
        <w:t>(</w:t>
      </w:r>
      <w:r>
        <w:rPr>
          <w:rFonts w:ascii="Arial" w:cs="Arial" w:eastAsia="Arial" w:hAnsi="Arial"/>
          <w:sz w:val="16"/>
          <w:szCs w:val="16"/>
          <w:b w:val="1"/>
          <w:bCs w:val="1"/>
          <w:color w:val="00278F"/>
        </w:rPr>
        <w:t>ТЕХ</w:t>
      </w:r>
      <w:r>
        <w:rPr>
          <w:rFonts w:ascii="Arial" w:cs="Arial" w:eastAsia="Arial" w:hAnsi="Arial"/>
          <w:sz w:val="16"/>
          <w:szCs w:val="16"/>
          <w:b w:val="1"/>
          <w:bCs w:val="1"/>
          <w:color w:val="00278F"/>
        </w:rPr>
        <w:t xml:space="preserve">, </w:t>
      </w:r>
      <w:r>
        <w:rPr>
          <w:rFonts w:ascii="Arial" w:cs="Arial" w:eastAsia="Arial" w:hAnsi="Arial"/>
          <w:sz w:val="16"/>
          <w:szCs w:val="16"/>
          <w:b w:val="1"/>
          <w:bCs w:val="1"/>
          <w:color w:val="00278F"/>
        </w:rPr>
        <w:t>КТО МОЖЕТ ПРИНЯТЬ РЕШЕНИЕ О БЕЗОПАСНОСТИ ДОРОГ</w:t>
      </w:r>
      <w:r>
        <w:rPr>
          <w:rFonts w:ascii="Arial" w:cs="Arial" w:eastAsia="Arial" w:hAnsi="Arial"/>
          <w:sz w:val="16"/>
          <w:szCs w:val="16"/>
          <w:b w:val="1"/>
          <w:bCs w:val="1"/>
          <w:color w:val="00278F"/>
        </w:rPr>
        <w:t>).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220" w:right="42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Передайте свои фотографии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видео и петиции как можно большему количеству таких людей и заручитесь их согласием сделать всё возможное для того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чтобы сделать ваше ежедневное передвижение по дорогам безопасным</w:t>
      </w:r>
      <w:r>
        <w:rPr>
          <w:rFonts w:ascii="Arial" w:cs="Arial" w:eastAsia="Arial" w:hAnsi="Arial"/>
          <w:sz w:val="18"/>
          <w:szCs w:val="18"/>
          <w:color w:val="auto"/>
        </w:rPr>
        <w:t>!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Вместе можно найти решения для устранения рисков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с которыми вы сталкиваетесь каждый день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91770" cy="1524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Изменить скоростной режим в моём районе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Улучшить существующую инфраструктуру</w:t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91770" cy="1524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Улучшить общественный транспорт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Улучшить безопасность автомобилей</w:t>
      </w:r>
    </w:p>
    <w:p>
      <w:pPr>
        <w:ind w:left="40" w:right="600" w:hanging="8"/>
        <w:spacing w:after="0" w:line="258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91770" cy="14287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Улучшить надзор за соблюдением Правил дорожного движения </w:t>
      </w:r>
      <w:r>
        <w:rPr>
          <w:sz w:val="1"/>
          <w:szCs w:val="1"/>
          <w:color w:val="auto"/>
        </w:rPr>
        <w:drawing>
          <wp:inline distT="0" distB="0" distL="0" distR="0">
            <wp:extent cx="191770" cy="14287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>Улучшить оказание помощи пострадавшим в ДТП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200" w:right="54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1586"/>
        </w:rPr>
        <w:t>ВЫ МОЖЕТЕ ВЫБРАТЬ НЕСКОЛЬКО ВАРИАНТОВ</w:t>
      </w:r>
      <w:r>
        <w:rPr>
          <w:rFonts w:ascii="Arial" w:cs="Arial" w:eastAsia="Arial" w:hAnsi="Arial"/>
          <w:sz w:val="18"/>
          <w:szCs w:val="18"/>
          <w:b w:val="1"/>
          <w:bCs w:val="1"/>
          <w:color w:val="001586"/>
        </w:rPr>
        <w:t>,</w:t>
      </w:r>
      <w:r>
        <w:rPr>
          <w:rFonts w:ascii="Arial" w:cs="Arial" w:eastAsia="Arial" w:hAnsi="Arial"/>
          <w:sz w:val="18"/>
          <w:szCs w:val="18"/>
          <w:b w:val="1"/>
          <w:bCs w:val="1"/>
          <w:color w:val="001586"/>
        </w:rPr>
        <w:t xml:space="preserve"> КОТОРЫЕ МОГЛИ БЫ РЕШИТЬ ВАШУ ПРОБЛЕМУ</w:t>
      </w:r>
      <w:r>
        <w:rPr>
          <w:rFonts w:ascii="Arial" w:cs="Arial" w:eastAsia="Arial" w:hAnsi="Arial"/>
          <w:sz w:val="18"/>
          <w:szCs w:val="18"/>
          <w:b w:val="1"/>
          <w:bCs w:val="1"/>
          <w:color w:val="001586"/>
        </w:rPr>
        <w:t>,</w:t>
      </w:r>
      <w:r>
        <w:rPr>
          <w:rFonts w:ascii="Arial" w:cs="Arial" w:eastAsia="Arial" w:hAnsi="Arial"/>
          <w:sz w:val="18"/>
          <w:szCs w:val="18"/>
          <w:b w:val="1"/>
          <w:bCs w:val="1"/>
          <w:color w:val="001586"/>
        </w:rPr>
        <w:t xml:space="preserve"> НАПРИМЕР</w:t>
      </w:r>
      <w:r>
        <w:rPr>
          <w:rFonts w:ascii="Arial" w:cs="Arial" w:eastAsia="Arial" w:hAnsi="Arial"/>
          <w:sz w:val="18"/>
          <w:szCs w:val="18"/>
          <w:b w:val="1"/>
          <w:bCs w:val="1"/>
          <w:color w:val="001586"/>
        </w:rPr>
        <w:t>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0" w:right="1200" w:hanging="172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66675" cy="6794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21"/>
          <w:szCs w:val="21"/>
          <w:b w:val="1"/>
          <w:bCs w:val="1"/>
          <w:color w:val="001586"/>
        </w:rPr>
        <w:t xml:space="preserve"> Я ТРЕБУЮ УЛУЧШИТЬ НАДЗОР ЗА СОБЛЮДЕНИЕМ ПРАВИЛ ДОРОЖНОГО ДВИЖЕНИЯ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66675" cy="6794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7"/>
          <w:szCs w:val="17"/>
          <w:b w:val="1"/>
          <w:bCs w:val="1"/>
          <w:color w:val="001586"/>
        </w:rPr>
        <w:t xml:space="preserve"> Я ТРЕБУЮ УЛУЧШИТЬ СУЩЕСТВУЮЩУЮ ИНФРАСТРУКТУРУ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0" w:right="12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Если у вас есть конкретное предложение и аргументы в его пользу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добавьте его к своему списку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40" w:right="720"/>
        <w:spacing w:after="0" w:line="21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После того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как вы сформулировали свои требования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пригласите других людей присоединиться к вам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Создайте петицию и пригласите неравнодушных граждан подписать её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Вместе мы сильнее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чем поодиночке</w:t>
      </w:r>
      <w:r>
        <w:rPr>
          <w:rFonts w:ascii="Arial" w:cs="Arial" w:eastAsia="Arial" w:hAnsi="Arial"/>
          <w:sz w:val="18"/>
          <w:szCs w:val="18"/>
          <w:color w:val="auto"/>
        </w:rPr>
        <w:t>!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Несколько идей</w:t>
      </w: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 xml:space="preserve">: </w:t>
      </w:r>
      <w:r>
        <w:rPr>
          <w:sz w:val="1"/>
          <w:szCs w:val="1"/>
          <w:color w:val="auto"/>
        </w:rPr>
        <w:drawing>
          <wp:inline distT="0" distB="0" distL="0" distR="0">
            <wp:extent cx="304165" cy="31242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20" w:right="940" w:hanging="154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59690" cy="6096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Установите стенд рядом с местом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где вы видите риск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чтобы проинформировать других людей о проблеме и получить их поддержку</w:t>
      </w:r>
      <w:r>
        <w:rPr>
          <w:rFonts w:ascii="Arial" w:cs="Arial" w:eastAsia="Arial" w:hAnsi="Arial"/>
          <w:sz w:val="18"/>
          <w:szCs w:val="18"/>
          <w:color w:val="auto"/>
        </w:rPr>
        <w:t>. (</w:t>
      </w:r>
      <w:r>
        <w:rPr>
          <w:rFonts w:ascii="Arial" w:cs="Arial" w:eastAsia="Arial" w:hAnsi="Arial"/>
          <w:sz w:val="18"/>
          <w:szCs w:val="18"/>
          <w:color w:val="auto"/>
        </w:rPr>
        <w:t>Помните о своей безопасности</w:t>
      </w:r>
      <w:r>
        <w:rPr>
          <w:rFonts w:ascii="Arial" w:cs="Arial" w:eastAsia="Arial" w:hAnsi="Arial"/>
          <w:sz w:val="18"/>
          <w:szCs w:val="18"/>
          <w:color w:val="auto"/>
        </w:rPr>
        <w:t>!)</w:t>
      </w:r>
    </w:p>
    <w:p>
      <w:pPr>
        <w:ind w:left="220" w:right="540" w:hanging="154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59690" cy="6096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Создайте петицию и соберите подписи тех людей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которые живут или часто бывают в этом месте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ind w:left="220" w:right="1420" w:hanging="154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59690" cy="6096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Попросите людей сделать </w:t>
      </w:r>
      <w:r>
        <w:rPr>
          <w:rFonts w:ascii="Arial" w:cs="Arial" w:eastAsia="Arial" w:hAnsi="Arial"/>
          <w:sz w:val="18"/>
          <w:szCs w:val="18"/>
          <w:color w:val="auto"/>
        </w:rPr>
        <w:t>#</w:t>
      </w:r>
      <w:r>
        <w:rPr>
          <w:rFonts w:ascii="Arial" w:cs="Arial" w:eastAsia="Arial" w:hAnsi="Arial"/>
          <w:sz w:val="18"/>
          <w:szCs w:val="18"/>
          <w:color w:val="auto"/>
        </w:rPr>
        <w:t>СелфиБезопасности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чтобы проиллюстрировать поддержку ваших требований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ind w:left="60" w:right="620"/>
        <w:spacing w:after="0" w:line="232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59690" cy="6096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Для </w:t>
      </w:r>
      <w:r>
        <w:rPr>
          <w:rFonts w:ascii="Arial" w:cs="Arial" w:eastAsia="Arial" w:hAnsi="Arial"/>
          <w:sz w:val="18"/>
          <w:szCs w:val="18"/>
          <w:color w:val="auto"/>
        </w:rPr>
        <w:t>#</w:t>
      </w:r>
      <w:r>
        <w:rPr>
          <w:rFonts w:ascii="Arial" w:cs="Arial" w:eastAsia="Arial" w:hAnsi="Arial"/>
          <w:sz w:val="18"/>
          <w:szCs w:val="18"/>
          <w:color w:val="auto"/>
        </w:rPr>
        <w:t>СелфиБезопасности можете использовать наш плакат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куда люди могут вписать свои требования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Поделитесь этими фотографиями в соцсетях с хэштегами </w:t>
      </w:r>
      <w:r>
        <w:rPr>
          <w:rFonts w:ascii="Arial" w:cs="Arial" w:eastAsia="Arial" w:hAnsi="Arial"/>
          <w:sz w:val="18"/>
          <w:szCs w:val="18"/>
          <w:color w:val="auto"/>
        </w:rPr>
        <w:t>#</w:t>
      </w:r>
      <w:r>
        <w:rPr>
          <w:rFonts w:ascii="Arial" w:cs="Arial" w:eastAsia="Arial" w:hAnsi="Arial"/>
          <w:sz w:val="18"/>
          <w:szCs w:val="18"/>
          <w:color w:val="auto"/>
        </w:rPr>
        <w:t xml:space="preserve">Выскажись и </w:t>
      </w:r>
      <w:r>
        <w:rPr>
          <w:rFonts w:ascii="Arial" w:cs="Arial" w:eastAsia="Arial" w:hAnsi="Arial"/>
          <w:sz w:val="18"/>
          <w:szCs w:val="18"/>
          <w:color w:val="auto"/>
        </w:rPr>
        <w:t>#SpeakUp!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sz w:val="1"/>
          <w:szCs w:val="1"/>
          <w:color w:val="auto"/>
        </w:rPr>
        <w:drawing>
          <wp:inline distT="0" distB="0" distL="0" distR="0">
            <wp:extent cx="59690" cy="6096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Постарайтесь привлечь как можно больше людей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5300" w:h="22394" w:orient="portrait"/>
          <w:cols w:equalWidth="0" w:num="2">
            <w:col w:w="7340" w:space="720"/>
            <w:col w:w="6300"/>
          </w:cols>
          <w:pgMar w:left="560" w:top="679" w:right="387" w:bottom="67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00278F"/>
        </w:rPr>
        <w:t>ОРГАНИЗАТОРАМ ГЛОБАЛЬНОЙ НЕДЕЛИ БЕЗОПАСНОСТИ</w:t>
      </w:r>
    </w:p>
    <w:p>
      <w:pPr>
        <w:ind w:left="1380" w:right="620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00278F"/>
        </w:rPr>
        <w:t xml:space="preserve">ДОРОЖНОГО ДВИЖЕНИЯ ООН ВАЖНО УСЛЫШАТЬ ГОЛОСА </w:t>
      </w:r>
      <w:r>
        <w:rPr>
          <w:rFonts w:ascii="Arial" w:cs="Arial" w:eastAsia="Arial" w:hAnsi="Arial"/>
          <w:sz w:val="36"/>
          <w:szCs w:val="36"/>
          <w:b w:val="1"/>
          <w:bCs w:val="1"/>
          <w:color w:val="FFFFFF"/>
          <w:vertAlign w:val="subscript"/>
        </w:rPr>
        <w:t>РАССКАЖИТЕ О СВОЕЙ ДЕЯТЕЛЬНОСТИ</w:t>
      </w:r>
      <w:r>
        <w:rPr>
          <w:rFonts w:ascii="Arial" w:cs="Arial" w:eastAsia="Arial" w:hAnsi="Arial"/>
          <w:sz w:val="17"/>
          <w:szCs w:val="17"/>
          <w:b w:val="1"/>
          <w:bCs w:val="1"/>
          <w:color w:val="00278F"/>
        </w:rPr>
        <w:t xml:space="preserve"> НЕРАВНОДУШНЫХ ЛЮДЕЙ</w:t>
      </w:r>
      <w:r>
        <w:rPr>
          <w:rFonts w:ascii="Arial" w:cs="Arial" w:eastAsia="Arial" w:hAnsi="Arial"/>
          <w:sz w:val="17"/>
          <w:szCs w:val="17"/>
          <w:b w:val="1"/>
          <w:bCs w:val="1"/>
          <w:color w:val="00278F"/>
        </w:rPr>
        <w:t>,</w:t>
      </w:r>
      <w:r>
        <w:rPr>
          <w:rFonts w:ascii="Arial" w:cs="Arial" w:eastAsia="Arial" w:hAnsi="Arial"/>
          <w:sz w:val="17"/>
          <w:szCs w:val="17"/>
          <w:b w:val="1"/>
          <w:bCs w:val="1"/>
          <w:color w:val="00278F"/>
        </w:rPr>
        <w:t xml:space="preserve"> ПРОПАГАНДИРУЮЩИХ БЕЗОПАСНОСТЬ</w:t>
      </w:r>
    </w:p>
    <w:p>
      <w:pPr>
        <w:ind w:left="138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00278F"/>
        </w:rPr>
        <w:t>ДОРОЖНОГО ДВИЖЕНИЯ В СВОИХ СТРАНАХ</w:t>
      </w:r>
      <w:r>
        <w:rPr>
          <w:rFonts w:ascii="Arial" w:cs="Arial" w:eastAsia="Arial" w:hAnsi="Arial"/>
          <w:sz w:val="21"/>
          <w:szCs w:val="21"/>
          <w:b w:val="1"/>
          <w:bCs w:val="1"/>
          <w:color w:val="00278F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00278F"/>
        </w:rPr>
        <w:t>ДЛЯ ЭТОГО НА САЙТЕ НЕДЕЛИ ОТКРЫТ СПЕЦИАЛЬНЫЙ РАЗДЕЛ</w:t>
      </w:r>
      <w:r>
        <w:rPr>
          <w:rFonts w:ascii="Arial" w:cs="Arial" w:eastAsia="Arial" w:hAnsi="Arial"/>
          <w:sz w:val="21"/>
          <w:szCs w:val="21"/>
          <w:b w:val="1"/>
          <w:bCs w:val="1"/>
          <w:color w:val="00278F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751840</wp:posOffset>
                </wp:positionH>
                <wp:positionV relativeFrom="paragraph">
                  <wp:posOffset>111125</wp:posOffset>
                </wp:positionV>
                <wp:extent cx="8103235" cy="117348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3235" cy="1173480"/>
                        </a:xfrm>
                        <a:prstGeom prst="rect">
                          <a:avLst/>
                        </a:prstGeom>
                        <a:solidFill>
                          <a:srgbClr val="D4EEEB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" o:spid="_x0000_s1058" style="position:absolute;margin-left:59.2pt;margin-top:8.75pt;width:638.05pt;height:92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4EEEB" stroked="f"/>
            </w:pict>
          </mc:Fallback>
        </mc:AlternateConten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61595" cy="6223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6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Зайдите на страницу </w:t>
      </w:r>
      <w:r>
        <w:rPr>
          <w:rFonts w:ascii="Arial" w:cs="Arial" w:eastAsia="Arial" w:hAnsi="Arial"/>
          <w:sz w:val="18"/>
          <w:szCs w:val="18"/>
          <w:color w:val="auto"/>
        </w:rPr>
        <w:t>unroadsafetyweek.org/register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и расскажите о своей деятельности</w:t>
      </w:r>
    </w:p>
    <w:p>
      <w:pPr>
        <w:ind w:left="1520" w:right="760" w:hanging="15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61595" cy="6223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6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Заполните форму </w:t>
      </w:r>
      <w:r>
        <w:rPr>
          <w:rFonts w:ascii="Arial" w:cs="Arial" w:eastAsia="Arial" w:hAnsi="Arial"/>
          <w:sz w:val="18"/>
          <w:szCs w:val="18"/>
          <w:color w:val="auto"/>
        </w:rPr>
        <w:t>(</w:t>
      </w:r>
      <w:r>
        <w:rPr>
          <w:rFonts w:ascii="Arial" w:cs="Arial" w:eastAsia="Arial" w:hAnsi="Arial"/>
          <w:sz w:val="18"/>
          <w:szCs w:val="18"/>
          <w:color w:val="auto"/>
        </w:rPr>
        <w:t>на английском языке</w:t>
      </w:r>
      <w:r>
        <w:rPr>
          <w:rFonts w:ascii="Arial" w:cs="Arial" w:eastAsia="Arial" w:hAnsi="Arial"/>
          <w:sz w:val="18"/>
          <w:szCs w:val="18"/>
          <w:color w:val="auto"/>
        </w:rPr>
        <w:t>).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Форму можно заполнить только один раз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поэтому перед заполнением убедитесь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что вся необходимая информация имеется у вас в наличии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Это займёт около </w:t>
      </w:r>
      <w:r>
        <w:rPr>
          <w:rFonts w:ascii="Arial" w:cs="Arial" w:eastAsia="Arial" w:hAnsi="Arial"/>
          <w:sz w:val="18"/>
          <w:szCs w:val="18"/>
          <w:color w:val="auto"/>
        </w:rPr>
        <w:t>10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минут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-184150</wp:posOffset>
            </wp:positionV>
            <wp:extent cx="614045" cy="55308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5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 w:line="225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61595" cy="6223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6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Модераторам сайта потребуется не более </w:t>
      </w:r>
      <w:r>
        <w:rPr>
          <w:rFonts w:ascii="Arial" w:cs="Arial" w:eastAsia="Arial" w:hAnsi="Arial"/>
          <w:sz w:val="18"/>
          <w:szCs w:val="18"/>
          <w:color w:val="auto"/>
        </w:rPr>
        <w:t>5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рабочих дней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чтобы просмотреть вашу загрузку и разместить её в сети </w:t>
      </w:r>
      <w:r>
        <w:rPr>
          <w:rFonts w:ascii="Arial" w:cs="Arial" w:eastAsia="Arial" w:hAnsi="Arial"/>
          <w:sz w:val="18"/>
          <w:szCs w:val="18"/>
          <w:color w:val="auto"/>
        </w:rPr>
        <w:t>«</w:t>
      </w:r>
      <w:r>
        <w:rPr>
          <w:rFonts w:ascii="Arial" w:cs="Arial" w:eastAsia="Arial" w:hAnsi="Arial"/>
          <w:sz w:val="18"/>
          <w:szCs w:val="18"/>
          <w:color w:val="auto"/>
        </w:rPr>
        <w:t>Интернет</w:t>
      </w:r>
      <w:r>
        <w:rPr>
          <w:rFonts w:ascii="Arial" w:cs="Arial" w:eastAsia="Arial" w:hAnsi="Arial"/>
          <w:sz w:val="18"/>
          <w:szCs w:val="18"/>
          <w:color w:val="auto"/>
        </w:rPr>
        <w:t>».</w:t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61595" cy="6223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6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7"/>
          <w:szCs w:val="17"/>
          <w:color w:val="auto"/>
        </w:rPr>
        <w:t xml:space="preserve"> Ваша информация будет отображаться в виде маркера на карте в той точке</w:t>
      </w:r>
      <w:r>
        <w:rPr>
          <w:rFonts w:ascii="Arial" w:cs="Arial" w:eastAsia="Arial" w:hAnsi="Arial"/>
          <w:sz w:val="17"/>
          <w:szCs w:val="17"/>
          <w:color w:val="auto"/>
        </w:rPr>
        <w:t>,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которую вы указали местом риска</w:t>
      </w:r>
      <w:r>
        <w:rPr>
          <w:rFonts w:ascii="Arial" w:cs="Arial" w:eastAsia="Arial" w:hAnsi="Arial"/>
          <w:sz w:val="17"/>
          <w:szCs w:val="17"/>
          <w:color w:val="auto"/>
        </w:rPr>
        <w:t>.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Вы можете нажать на этот маркер</w:t>
      </w:r>
    </w:p>
    <w:p>
      <w:pPr>
        <w:ind w:left="152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и перейти на </w:t>
      </w:r>
      <w:r>
        <w:rPr>
          <w:rFonts w:ascii="Arial" w:cs="Arial" w:eastAsia="Arial" w:hAnsi="Arial"/>
          <w:sz w:val="18"/>
          <w:szCs w:val="18"/>
          <w:color w:val="auto"/>
        </w:rPr>
        <w:t>«</w:t>
      </w:r>
      <w:r>
        <w:rPr>
          <w:rFonts w:ascii="Arial" w:cs="Arial" w:eastAsia="Arial" w:hAnsi="Arial"/>
          <w:sz w:val="18"/>
          <w:szCs w:val="18"/>
          <w:color w:val="auto"/>
        </w:rPr>
        <w:t>свою страницу</w:t>
      </w:r>
      <w:r>
        <w:rPr>
          <w:rFonts w:ascii="Arial" w:cs="Arial" w:eastAsia="Arial" w:hAnsi="Arial"/>
          <w:sz w:val="18"/>
          <w:szCs w:val="18"/>
          <w:color w:val="auto"/>
        </w:rPr>
        <w:t>»</w:t>
      </w:r>
    </w:p>
    <w:p>
      <w:pPr>
        <w:ind w:left="1360"/>
        <w:spacing w:after="0" w:line="226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61595" cy="6223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" cy="6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Если вы захотите что</w:t>
      </w:r>
      <w:r>
        <w:rPr>
          <w:rFonts w:ascii="Arial" w:cs="Arial" w:eastAsia="Arial" w:hAnsi="Arial"/>
          <w:sz w:val="18"/>
          <w:szCs w:val="18"/>
          <w:color w:val="auto"/>
        </w:rPr>
        <w:t>-</w:t>
      </w:r>
      <w:r>
        <w:rPr>
          <w:rFonts w:ascii="Arial" w:cs="Arial" w:eastAsia="Arial" w:hAnsi="Arial"/>
          <w:sz w:val="18"/>
          <w:szCs w:val="18"/>
          <w:color w:val="auto"/>
        </w:rPr>
        <w:t>то изменить после того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как загрузили свою информацию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например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потому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что вы заручились поддержкой лица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принимающего решения</w:t>
      </w:r>
      <w:r>
        <w:rPr>
          <w:rFonts w:ascii="Arial" w:cs="Arial" w:eastAsia="Arial" w:hAnsi="Arial"/>
          <w:sz w:val="18"/>
          <w:szCs w:val="18"/>
          <w:color w:val="auto"/>
        </w:rPr>
        <w:t>,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отправьте письмо на электронный адрес </w:t>
      </w:r>
      <w:r>
        <w:rPr>
          <w:rFonts w:ascii="Arial" w:cs="Arial" w:eastAsia="Arial" w:hAnsi="Arial"/>
          <w:sz w:val="18"/>
          <w:szCs w:val="18"/>
          <w:b w:val="1"/>
          <w:bCs w:val="1"/>
          <w:color w:val="001586"/>
        </w:rPr>
        <w:t>info@unroadsafetyweek.org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со своим именем и запрошенным обновлением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-175260</wp:posOffset>
            </wp:positionH>
            <wp:positionV relativeFrom="paragraph">
              <wp:posOffset>102870</wp:posOffset>
            </wp:positionV>
            <wp:extent cx="9372600" cy="117157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5300" w:h="22394" w:orient="portrait"/>
          <w:cols w:equalWidth="0" w:num="1">
            <w:col w:w="14360"/>
          </w:cols>
          <w:pgMar w:left="560" w:top="679" w:right="387" w:bottom="67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FD7909"/>
        </w:rPr>
        <w:t>ОРГАНИЗАТОРЫ НЕДЕЛИ БУДУТ ОТСЛЕЖИВАТЬ ВСЕ ВЫЯВЛЕННЫЕ РИСКИ</w:t>
      </w:r>
      <w:r>
        <w:rPr>
          <w:rFonts w:ascii="Arial" w:cs="Arial" w:eastAsia="Arial" w:hAnsi="Arial"/>
          <w:sz w:val="17"/>
          <w:szCs w:val="17"/>
          <w:b w:val="1"/>
          <w:bCs w:val="1"/>
          <w:color w:val="FD7909"/>
        </w:rPr>
        <w:t>,</w:t>
      </w:r>
      <w:r>
        <w:rPr>
          <w:rFonts w:ascii="Arial" w:cs="Arial" w:eastAsia="Arial" w:hAnsi="Arial"/>
          <w:sz w:val="17"/>
          <w:szCs w:val="17"/>
          <w:b w:val="1"/>
          <w:bCs w:val="1"/>
          <w:color w:val="FD7909"/>
        </w:rPr>
        <w:t xml:space="preserve"> ВНЕСЕННЫЕ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FD7909"/>
        </w:rPr>
        <w:t>ПРЕДЛОЖЕНИЯ И ПОЛУЧЕННЫЕ ОБЕЩАНИЯ</w:t>
      </w:r>
      <w:r>
        <w:rPr>
          <w:rFonts w:ascii="Arial" w:cs="Arial" w:eastAsia="Arial" w:hAnsi="Arial"/>
          <w:sz w:val="17"/>
          <w:szCs w:val="17"/>
          <w:b w:val="1"/>
          <w:bCs w:val="1"/>
          <w:color w:val="FD7909"/>
        </w:rPr>
        <w:t>.</w:t>
      </w:r>
      <w:r>
        <w:rPr>
          <w:rFonts w:ascii="Arial" w:cs="Arial" w:eastAsia="Arial" w:hAnsi="Arial"/>
          <w:sz w:val="17"/>
          <w:szCs w:val="17"/>
          <w:b w:val="1"/>
          <w:bCs w:val="1"/>
          <w:color w:val="FD7909"/>
        </w:rPr>
        <w:t xml:space="preserve"> ВМЕСТЕ МЫ ПРИЛОЖИМ УСИЛИЯ</w:t>
      </w:r>
      <w:r>
        <w:rPr>
          <w:rFonts w:ascii="Arial" w:cs="Arial" w:eastAsia="Arial" w:hAnsi="Arial"/>
          <w:sz w:val="17"/>
          <w:szCs w:val="17"/>
          <w:b w:val="1"/>
          <w:bCs w:val="1"/>
          <w:color w:val="FD7909"/>
        </w:rPr>
        <w:t>,</w:t>
      </w:r>
      <w:r>
        <w:rPr>
          <w:rFonts w:ascii="Arial" w:cs="Arial" w:eastAsia="Arial" w:hAnsi="Arial"/>
          <w:sz w:val="17"/>
          <w:szCs w:val="17"/>
          <w:b w:val="1"/>
          <w:bCs w:val="1"/>
          <w:color w:val="FD7909"/>
        </w:rPr>
        <w:t xml:space="preserve"> ЧТОБЫ</w:t>
      </w:r>
    </w:p>
    <w:p>
      <w:pPr>
        <w:spacing w:after="0" w:line="2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FD7909"/>
        </w:rPr>
        <w:t xml:space="preserve">ЛИКВИДИРОВАТЬ ЭТИ РИСКИ К </w:t>
      </w:r>
      <w:r>
        <w:rPr>
          <w:rFonts w:ascii="Arial" w:cs="Arial" w:eastAsia="Arial" w:hAnsi="Arial"/>
          <w:sz w:val="27"/>
          <w:szCs w:val="27"/>
          <w:b w:val="1"/>
          <w:bCs w:val="1"/>
          <w:color w:val="FD7909"/>
        </w:rPr>
        <w:t>3-</w:t>
      </w:r>
      <w:r>
        <w:rPr>
          <w:rFonts w:ascii="Arial" w:cs="Arial" w:eastAsia="Arial" w:hAnsi="Arial"/>
          <w:sz w:val="19"/>
          <w:szCs w:val="19"/>
          <w:b w:val="1"/>
          <w:bCs w:val="1"/>
          <w:color w:val="FD7909"/>
        </w:rPr>
        <w:t>ГЛОБАЛЬНОЙ МИНИСТЕРСКОЙ КОНФЕРЕНЦИИ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FD7909"/>
        </w:rPr>
        <w:t>ПО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FFFFFF"/>
          <w:vertAlign w:val="subscript"/>
        </w:rPr>
        <w:t>4</w:t>
      </w:r>
      <w:r>
        <w:rPr>
          <w:rFonts w:ascii="Arial" w:cs="Arial" w:eastAsia="Arial" w:hAnsi="Arial"/>
          <w:sz w:val="16"/>
          <w:szCs w:val="16"/>
          <w:b w:val="1"/>
          <w:bCs w:val="1"/>
          <w:color w:val="FD7909"/>
        </w:rPr>
        <w:t>БЕЗОПАСНОСТИ ДОРОЖНОГО ДВИЖЕНИЯ</w:t>
      </w:r>
      <w:r>
        <w:rPr>
          <w:rFonts w:ascii="Arial" w:cs="Arial" w:eastAsia="Arial" w:hAnsi="Arial"/>
          <w:sz w:val="16"/>
          <w:szCs w:val="16"/>
          <w:b w:val="1"/>
          <w:bCs w:val="1"/>
          <w:color w:val="FD7909"/>
        </w:rPr>
        <w:t>,</w:t>
      </w:r>
      <w:r>
        <w:rPr>
          <w:rFonts w:ascii="Arial" w:cs="Arial" w:eastAsia="Arial" w:hAnsi="Arial"/>
          <w:sz w:val="16"/>
          <w:szCs w:val="16"/>
          <w:b w:val="1"/>
          <w:bCs w:val="1"/>
          <w:color w:val="FD7909"/>
        </w:rPr>
        <w:t xml:space="preserve"> КОТОРАЯ СОСТОИТСЯ В </w:t>
      </w:r>
      <w:r>
        <w:rPr>
          <w:rFonts w:ascii="Arial" w:cs="Arial" w:eastAsia="Arial" w:hAnsi="Arial"/>
          <w:sz w:val="18"/>
          <w:szCs w:val="18"/>
          <w:b w:val="1"/>
          <w:bCs w:val="1"/>
          <w:color w:val="FD7909"/>
        </w:rPr>
        <w:t>2020</w:t>
      </w:r>
      <w:r>
        <w:rPr>
          <w:rFonts w:ascii="Arial" w:cs="Arial" w:eastAsia="Arial" w:hAnsi="Arial"/>
          <w:sz w:val="16"/>
          <w:szCs w:val="16"/>
          <w:b w:val="1"/>
          <w:bCs w:val="1"/>
          <w:color w:val="FD7909"/>
        </w:rPr>
        <w:t xml:space="preserve"> ГОДУ В ШВЕЦИИ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>БОЛЕЕ ПОДРОБНУЮ ИНФОРМАЦИЮ</w:t>
      </w:r>
    </w:p>
    <w:p>
      <w:pPr>
        <w:ind w:right="1100" w:firstLine="38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>СМ</w:t>
      </w: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>.</w:t>
      </w: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 xml:space="preserve"> НА САЙТЕ НЕДЕЛИ </w:t>
      </w: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>(</w:t>
      </w: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>НА АНГЛИЙСКОМ ЯЗЫКЕ</w:t>
      </w: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>)</w:t>
      </w: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 xml:space="preserve"> </w:t>
      </w:r>
      <w:r>
        <w:rPr>
          <w:rFonts w:ascii="Arial" w:cs="Arial" w:eastAsia="Arial" w:hAnsi="Arial"/>
          <w:sz w:val="16"/>
          <w:szCs w:val="16"/>
          <w:b w:val="1"/>
          <w:bCs w:val="1"/>
          <w:color w:val="4258A9"/>
        </w:rPr>
        <w:t>HTTPS://WWW.UNROADSAFETYWEEK.ORG/EN/HOME</w:t>
      </w:r>
    </w:p>
    <w:p>
      <w:pPr>
        <w:sectPr>
          <w:pgSz w:w="15300" w:h="22394" w:orient="portrait"/>
          <w:cols w:equalWidth="0" w:num="2">
            <w:col w:w="8220" w:space="720"/>
            <w:col w:w="5420"/>
          </w:cols>
          <w:pgMar w:left="560" w:top="679" w:right="387" w:bottom="67" w:gutter="0" w:footer="0" w:header="0"/>
          <w:type w:val="continuous"/>
        </w:sectPr>
      </w:pPr>
    </w:p>
    <w:p>
      <w:pPr>
        <w:ind w:left="6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172085</wp:posOffset>
            </wp:positionH>
            <wp:positionV relativeFrom="page">
              <wp:posOffset>178435</wp:posOffset>
            </wp:positionV>
            <wp:extent cx="13827760" cy="937450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7760" cy="937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ПЯТАЯ ГЛОБАЛЬНАЯ НЕДЕЛЯ БЕЗОПАСНОСТИ ДОРОЖНОГО ДВИЖЕНИЯ ООН </w:t>
      </w:r>
      <w:r>
        <w:rPr>
          <w:rFonts w:ascii="Tahoma" w:cs="Tahoma" w:eastAsia="Tahoma" w:hAnsi="Tahoma"/>
          <w:sz w:val="27"/>
          <w:szCs w:val="27"/>
          <w:color w:val="auto"/>
        </w:rPr>
        <w:t>2019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tbl>
      <w:tblPr>
        <w:tblLayout w:type="fixed"/>
        <w:tblInd w:w="67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65"/>
        </w:trPr>
        <w:tc>
          <w:tcPr>
            <w:tcW w:w="8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ahoma" w:cs="Tahoma" w:eastAsia="Tahoma" w:hAnsi="Tahoma"/>
                <w:sz w:val="60"/>
                <w:szCs w:val="60"/>
                <w:b w:val="1"/>
                <w:bCs w:val="1"/>
                <w:color w:val="FFFFFF"/>
              </w:rPr>
              <w:t>Сохрани Жизнь!</w:t>
            </w:r>
          </w:p>
        </w:tc>
        <w:tc>
          <w:tcPr>
            <w:tcW w:w="11180" w:type="dxa"/>
            <w:vAlign w:val="bottom"/>
            <w:vMerge w:val="restart"/>
          </w:tcPr>
          <w:p>
            <w:pPr>
              <w:ind w:left="3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2"/>
                <w:szCs w:val="42"/>
                <w:b w:val="1"/>
                <w:bCs w:val="1"/>
                <w:color w:val="auto"/>
              </w:rPr>
              <w:t xml:space="preserve">ТЫ </w:t>
            </w:r>
            <w:r>
              <w:rPr>
                <w:rFonts w:ascii="Arial" w:cs="Arial" w:eastAsia="Arial" w:hAnsi="Arial"/>
                <w:sz w:val="42"/>
                <w:szCs w:val="42"/>
                <w:color w:val="FC791C"/>
                <w:shd w:val="clear" w:color="auto" w:fill="FC791C"/>
              </w:rPr>
              <w:t>#</w:t>
            </w:r>
            <w:r>
              <w:rPr>
                <w:rFonts w:ascii="Arial" w:cs="Arial" w:eastAsia="Arial" w:hAnsi="Arial"/>
                <w:sz w:val="42"/>
                <w:szCs w:val="42"/>
                <w:color w:val="FC791C"/>
                <w:shd w:val="clear" w:color="auto" w:fill="FC791C"/>
              </w:rPr>
              <w:t>ЛИДЕР</w:t>
            </w:r>
            <w:r>
              <w:rPr>
                <w:rFonts w:ascii="Arial" w:cs="Arial" w:eastAsia="Arial" w:hAnsi="Arial"/>
                <w:sz w:val="42"/>
                <w:szCs w:val="42"/>
                <w:b w:val="1"/>
                <w:bCs w:val="1"/>
                <w:color w:val="auto"/>
              </w:rPr>
              <w:t xml:space="preserve"> </w:t>
            </w:r>
            <w:r>
              <w:rPr>
                <w:rFonts w:ascii="Arial" w:cs="Arial" w:eastAsia="Arial" w:hAnsi="Arial"/>
                <w:sz w:val="42"/>
                <w:szCs w:val="42"/>
                <w:color w:val="FC791C"/>
              </w:rPr>
              <w:t>?!</w:t>
            </w:r>
            <w:r>
              <w:rPr>
                <w:rFonts w:ascii="Arial" w:cs="Arial" w:eastAsia="Arial" w:hAnsi="Arial"/>
                <w:sz w:val="42"/>
                <w:szCs w:val="42"/>
                <w:b w:val="1"/>
                <w:bCs w:val="1"/>
                <w:color w:val="auto"/>
              </w:rPr>
              <w:t xml:space="preserve"> </w:t>
            </w:r>
            <w:r>
              <w:rPr>
                <w:rFonts w:ascii="Arial" w:cs="Arial" w:eastAsia="Arial" w:hAnsi="Arial"/>
                <w:sz w:val="40"/>
                <w:szCs w:val="40"/>
                <w:color w:val="00248D"/>
                <w:shd w:val="clear" w:color="auto" w:fill="00248D"/>
              </w:rPr>
              <w:t>#</w:t>
            </w:r>
            <w:r>
              <w:rPr>
                <w:rFonts w:ascii="Arial" w:cs="Arial" w:eastAsia="Arial" w:hAnsi="Arial"/>
                <w:sz w:val="40"/>
                <w:szCs w:val="40"/>
                <w:color w:val="00248D"/>
                <w:shd w:val="clear" w:color="auto" w:fill="00248D"/>
              </w:rPr>
              <w:t>ВЫСКАЖИСЬ</w:t>
            </w:r>
            <w:r>
              <w:rPr>
                <w:rFonts w:ascii="Arial" w:cs="Arial" w:eastAsia="Arial" w:hAnsi="Arial"/>
                <w:sz w:val="42"/>
                <w:szCs w:val="42"/>
                <w:b w:val="1"/>
                <w:bCs w:val="1"/>
                <w:color w:val="auto"/>
              </w:rPr>
              <w:t xml:space="preserve"> </w:t>
            </w:r>
            <w:r>
              <w:rPr>
                <w:rFonts w:ascii="Arial" w:cs="Arial" w:eastAsia="Arial" w:hAnsi="Arial"/>
                <w:sz w:val="40"/>
                <w:szCs w:val="40"/>
                <w:color w:val="00248D"/>
              </w:rPr>
              <w:t>!!!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599" w:hanging="939"/>
        <w:spacing w:after="0" w:line="182" w:lineRule="auto"/>
        <w:tabs>
          <w:tab w:leader="none" w:pos="1599" w:val="left"/>
        </w:tabs>
        <w:numPr>
          <w:ilvl w:val="0"/>
          <w:numId w:val="10"/>
        </w:numPr>
        <w:rPr>
          <w:rFonts w:ascii="Tahoma" w:cs="Tahoma" w:eastAsia="Tahoma" w:hAnsi="Tahoma"/>
          <w:sz w:val="79"/>
          <w:szCs w:val="79"/>
          <w:b w:val="1"/>
          <w:bCs w:val="1"/>
          <w:color w:val="FC791C"/>
          <w:vertAlign w:val="subscript"/>
          <w:shd w:val="clear" w:color="auto" w:fill="FC791C"/>
        </w:rPr>
      </w:pPr>
      <w:r>
        <w:rPr>
          <w:rFonts w:ascii="Tahoma" w:cs="Tahoma" w:eastAsia="Tahoma" w:hAnsi="Tahoma"/>
          <w:sz w:val="41"/>
          <w:szCs w:val="41"/>
          <w:b w:val="1"/>
          <w:bCs w:val="1"/>
          <w:color w:val="FFFFFF"/>
        </w:rPr>
        <w:t>Выскажись!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11079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32"/>
          <w:szCs w:val="32"/>
          <w:b w:val="1"/>
          <w:bCs w:val="1"/>
          <w:color w:val="FFFFFF"/>
        </w:rPr>
        <w:t>Lives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10499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20"/>
          <w:szCs w:val="20"/>
          <w:b w:val="1"/>
          <w:bCs w:val="1"/>
          <w:color w:val="FFFFFF"/>
        </w:rPr>
        <w:t>SpeakUp</w:t>
      </w:r>
    </w:p>
    <w:p>
      <w:pPr>
        <w:sectPr>
          <w:pgSz w:w="22400" w:h="15307" w:orient="landscape"/>
          <w:cols w:equalWidth="0" w:num="1">
            <w:col w:w="20779"/>
          </w:cols>
          <w:pgMar w:left="381" w:top="475" w:right="1234" w:bottom="10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552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8"/>
                <w:szCs w:val="48"/>
                <w:b w:val="1"/>
                <w:bCs w:val="1"/>
                <w:color w:val="FFFFFF"/>
              </w:rPr>
              <w:t>5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92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82"/>
          <w:szCs w:val="82"/>
          <w:b w:val="1"/>
          <w:bCs w:val="1"/>
          <w:color w:val="FFFFFF"/>
        </w:rPr>
        <w:t>Save Lives</w:t>
      </w:r>
    </w:p>
    <w:p>
      <w:pPr>
        <w:ind w:left="1072" w:hanging="1072"/>
        <w:spacing w:after="0" w:line="180" w:lineRule="auto"/>
        <w:tabs>
          <w:tab w:leader="none" w:pos="1072" w:val="left"/>
        </w:tabs>
        <w:numPr>
          <w:ilvl w:val="0"/>
          <w:numId w:val="11"/>
        </w:numPr>
        <w:rPr>
          <w:rFonts w:ascii="Tahoma" w:cs="Tahoma" w:eastAsia="Tahoma" w:hAnsi="Tahoma"/>
          <w:sz w:val="128"/>
          <w:szCs w:val="128"/>
          <w:b w:val="1"/>
          <w:bCs w:val="1"/>
          <w:color w:val="FC791C"/>
          <w:vertAlign w:val="subscript"/>
          <w:shd w:val="clear" w:color="auto" w:fill="FC791C"/>
        </w:rPr>
      </w:pPr>
      <w:r>
        <w:rPr>
          <w:rFonts w:ascii="Tahoma" w:cs="Tahoma" w:eastAsia="Tahoma" w:hAnsi="Tahoma"/>
          <w:sz w:val="48"/>
          <w:szCs w:val="48"/>
          <w:b w:val="1"/>
          <w:bCs w:val="1"/>
          <w:color w:val="FFFFFF"/>
        </w:rPr>
        <w:t>SpeakUp</w:t>
      </w:r>
    </w:p>
    <w:sectPr>
      <w:pgSz w:w="22400" w:h="15307" w:orient="landscape"/>
      <w:cols w:equalWidth="0" w:num="2">
        <w:col w:w="14968" w:space="720"/>
        <w:col w:w="5092"/>
      </w:cols>
      <w:pgMar w:left="381" w:top="475" w:right="1234" w:bottom="10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400001FF" w:csb1="FFFF0000"/>
  </w:font>
  <w:font w:name="Tahoma">
    <w:panose1 w:val="020B0604030504040204"/>
    <w:charset w:val="DE"/>
    <w:family w:val="swiss"/>
    <w:pitch w:val="variable"/>
    <w:sig w:usb0="E1002EFF" w:usb1="C000605B" w:usb2="00000029" w:usb3="00000000" w:csb0="200101FF" w:csb1="20280000"/>
  </w:font>
</w:fonts>
</file>

<file path=word/numbering.xml><?xml version="1.0" encoding="utf-8"?>
<w:numbering xmlns:w="http://schemas.openxmlformats.org/wordprocessingml/2006/main">
  <w:abstractNum w:abstractNumId="0">
    <w:nsid w:val="6DF1"/>
    <w:multiLevelType w:val="hybridMultilevel"/>
    <w:lvl w:ilvl="0">
      <w:lvlJc w:val="left"/>
      <w:lvlText w:val="С"/>
      <w:numFmt w:val="bullet"/>
      <w:start w:val="1"/>
    </w:lvl>
  </w:abstractNum>
  <w:abstractNum w:abstractNumId="1">
    <w:nsid w:val="5AF1"/>
    <w:multiLevelType w:val="hybridMultilevel"/>
    <w:lvl w:ilvl="0">
      <w:lvlJc w:val="left"/>
      <w:lvlText w:val="В"/>
      <w:numFmt w:val="bullet"/>
      <w:start w:val="1"/>
    </w:lvl>
  </w:abstractNum>
  <w:abstractNum w:abstractNumId="2">
    <w:nsid w:val="41BB"/>
    <w:multiLevelType w:val="hybridMultilevel"/>
    <w:lvl w:ilvl="0">
      <w:lvlJc w:val="left"/>
      <w:lvlText w:val="в"/>
      <w:numFmt w:val="bullet"/>
      <w:start w:val="1"/>
    </w:lvl>
  </w:abstractNum>
  <w:abstractNum w:abstractNumId="3">
    <w:nsid w:val="26E9"/>
    <w:multiLevelType w:val="hybridMultilevel"/>
    <w:lvl w:ilvl="0">
      <w:lvlJc w:val="left"/>
      <w:lvlText w:val="У"/>
      <w:numFmt w:val="bullet"/>
      <w:start w:val="1"/>
    </w:lvl>
  </w:abstractNum>
  <w:abstractNum w:abstractNumId="4">
    <w:nsid w:val="1EB"/>
    <w:multiLevelType w:val="hybridMultilevel"/>
    <w:lvl w:ilvl="0">
      <w:lvlJc w:val="left"/>
      <w:lvlText w:val="в"/>
      <w:numFmt w:val="bullet"/>
      <w:start w:val="1"/>
    </w:lvl>
  </w:abstractNum>
  <w:abstractNum w:abstractNumId="5">
    <w:nsid w:val="BB3"/>
    <w:multiLevelType w:val="hybridMultilevel"/>
    <w:lvl w:ilvl="0">
      <w:lvlJc w:val="left"/>
      <w:lvlText w:val="в"/>
      <w:numFmt w:val="bullet"/>
      <w:start w:val="1"/>
    </w:lvl>
  </w:abstractNum>
  <w:abstractNum w:abstractNumId="6">
    <w:nsid w:val="2EA6"/>
    <w:multiLevelType w:val="hybridMultilevel"/>
    <w:lvl w:ilvl="0">
      <w:lvlJc w:val="left"/>
      <w:lvlText w:val="В"/>
      <w:numFmt w:val="bullet"/>
      <w:start w:val="1"/>
    </w:lvl>
  </w:abstractNum>
  <w:abstractNum w:abstractNumId="7">
    <w:nsid w:val="12DB"/>
    <w:multiLevelType w:val="hybridMultilevel"/>
    <w:lvl w:ilvl="0">
      <w:lvlJc w:val="left"/>
      <w:lvlText w:val="Я"/>
      <w:numFmt w:val="bullet"/>
      <w:start w:val="1"/>
    </w:lvl>
  </w:abstractNum>
  <w:abstractNum w:abstractNumId="8">
    <w:nsid w:val="153C"/>
    <w:multiLevelType w:val="hybridMultilevel"/>
    <w:lvl w:ilvl="0">
      <w:lvlJc w:val="left"/>
      <w:lvlText w:val="и"/>
      <w:numFmt w:val="bullet"/>
      <w:start w:val="1"/>
    </w:lvl>
  </w:abstractNum>
  <w:abstractNum w:abstractNumId="9">
    <w:nsid w:val="7E87"/>
    <w:multiLevelType w:val="hybridMultilevel"/>
    <w:lvl w:ilvl="0">
      <w:lvlJc w:val="left"/>
      <w:lvlText w:val="#"/>
      <w:numFmt w:val="bullet"/>
      <w:start w:val="1"/>
    </w:lvl>
  </w:abstractNum>
  <w:abstractNum w:abstractNumId="10">
    <w:nsid w:val="390C"/>
    <w:multiLevelType w:val="hybridMultilevel"/>
    <w:lvl w:ilvl="0">
      <w:lvlJc w:val="left"/>
      <w:lvlText w:val="#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  <Relationship Id="rId9" Type="http://schemas.openxmlformats.org/officeDocument/2006/relationships/image" Target="media/image2.jpeg" />
  <Relationship Id="rId10" Type="http://schemas.openxmlformats.org/officeDocument/2006/relationships/image" Target="media/image3.jpeg" />
  <Relationship Id="rId11" Type="http://schemas.openxmlformats.org/officeDocument/2006/relationships/image" Target="media/image4.jpeg" />
  <Relationship Id="rId12" Type="http://schemas.openxmlformats.org/officeDocument/2006/relationships/image" Target="media/image5.jpeg" />
  <Relationship Id="rId13" Type="http://schemas.openxmlformats.org/officeDocument/2006/relationships/image" Target="media/image6.jpeg" />
  <Relationship Id="rId14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  <Relationship Id="rId21" Type="http://schemas.openxmlformats.org/officeDocument/2006/relationships/image" Target="media/image12.jpeg" />
  <Relationship Id="rId22" Type="http://schemas.openxmlformats.org/officeDocument/2006/relationships/image" Target="media/image13.jpeg" />
  <Relationship Id="rId23" Type="http://schemas.openxmlformats.org/officeDocument/2006/relationships/image" Target="media/image14.jpeg" />
  <Relationship Id="rId24" Type="http://schemas.openxmlformats.org/officeDocument/2006/relationships/image" Target="media/image15.jpeg" />
  <Relationship Id="rId25" Type="http://schemas.openxmlformats.org/officeDocument/2006/relationships/image" Target="media/image16.jpeg" />
  <Relationship Id="rId26" Type="http://schemas.openxmlformats.org/officeDocument/2006/relationships/image" Target="media/image17.jpeg" />
  <Relationship Id="rId27" Type="http://schemas.openxmlformats.org/officeDocument/2006/relationships/image" Target="media/image18.jpeg" />
  <Relationship Id="rId28" Type="http://schemas.openxmlformats.org/officeDocument/2006/relationships/image" Target="media/image19.jpeg" />
  <Relationship Id="rId29" Type="http://schemas.openxmlformats.org/officeDocument/2006/relationships/image" Target="media/image20.jpeg" />
  <Relationship Id="rId30" Type="http://schemas.openxmlformats.org/officeDocument/2006/relationships/image" Target="media/image21.jpeg" />
  <Relationship Id="rId31" Type="http://schemas.openxmlformats.org/officeDocument/2006/relationships/image" Target="media/image22.jpeg" />
  <Relationship Id="rId32" Type="http://schemas.openxmlformats.org/officeDocument/2006/relationships/image" Target="media/image23.jpeg" />
  <Relationship Id="rId33" Type="http://schemas.openxmlformats.org/officeDocument/2006/relationships/image" Target="media/image24.jpeg" />
  <Relationship Id="rId34" Type="http://schemas.openxmlformats.org/officeDocument/2006/relationships/image" Target="media/image25.jpeg" />
  <Relationship Id="rId35" Type="http://schemas.openxmlformats.org/officeDocument/2006/relationships/image" Target="media/image26.jpeg" />
  <Relationship Id="rId36" Type="http://schemas.openxmlformats.org/officeDocument/2006/relationships/image" Target="media/image27.jpeg" />
  <Relationship Id="rId37" Type="http://schemas.openxmlformats.org/officeDocument/2006/relationships/image" Target="media/image28.jpeg" />
  <Relationship Id="rId38" Type="http://schemas.openxmlformats.org/officeDocument/2006/relationships/image" Target="media/image29.jpeg" />
  <Relationship Id="rId39" Type="http://schemas.openxmlformats.org/officeDocument/2006/relationships/image" Target="media/image30.jpeg" />
  <Relationship Id="rId40" Type="http://schemas.openxmlformats.org/officeDocument/2006/relationships/image" Target="media/image31.jpeg" />
  <Relationship Id="rId41" Type="http://schemas.openxmlformats.org/officeDocument/2006/relationships/image" Target="media/image32.jpeg" />
  <Relationship Id="rId42" Type="http://schemas.openxmlformats.org/officeDocument/2006/relationships/image" Target="media/image33.jpeg" />
  <Relationship Id="rId43" Type="http://schemas.openxmlformats.org/officeDocument/2006/relationships/image" Target="media/image34.jpeg" />
  <Relationship Id="rId44" Type="http://schemas.openxmlformats.org/officeDocument/2006/relationships/image" Target="media/image35.jpeg" />
  <Relationship Id="rId45" Type="http://schemas.openxmlformats.org/officeDocument/2006/relationships/image" Target="media/image36.jpeg" />
  <Relationship Id="rId46" Type="http://schemas.openxmlformats.org/officeDocument/2006/relationships/image" Target="media/image37.jpeg" />
  <Relationship Id="rId47" Type="http://schemas.openxmlformats.org/officeDocument/2006/relationships/image" Target="media/image38.jpeg" />
  <Relationship Id="rId48" Type="http://schemas.openxmlformats.org/officeDocument/2006/relationships/image" Target="media/image39.jpeg" />
  <Relationship Id="rId49" Type="http://schemas.openxmlformats.org/officeDocument/2006/relationships/image" Target="media/image40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2019-05-08T15:08:12Z</dcterms:created>
  <dcterms:modified xsi:type="dcterms:W3CDTF">2019-05-08T15:08:12Z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