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9B" w:rsidRPr="002A2E01" w:rsidRDefault="00CC2CBB" w:rsidP="00CC2C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E01">
        <w:rPr>
          <w:rFonts w:ascii="Times New Roman" w:hAnsi="Times New Roman" w:cs="Times New Roman"/>
          <w:b/>
          <w:sz w:val="28"/>
          <w:szCs w:val="28"/>
        </w:rPr>
        <w:t>Не мешайте мне трудиться!</w:t>
      </w:r>
    </w:p>
    <w:p w:rsidR="00CC2CBB" w:rsidRPr="002A2E01" w:rsidRDefault="00CC2CBB" w:rsidP="00CC2CB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2E01">
        <w:rPr>
          <w:rFonts w:ascii="Times New Roman" w:hAnsi="Times New Roman" w:cs="Times New Roman"/>
          <w:sz w:val="24"/>
          <w:szCs w:val="24"/>
        </w:rPr>
        <w:t>Игра игрой, а трудиться все равно надо. Дети группы № 4 «Солнышко» делают это с удовольствием: протирают пыль влажной тряпочкой, поливают цветы, моют игрушки и кукольную посуду…</w:t>
      </w:r>
    </w:p>
    <w:p w:rsidR="00CC2CBB" w:rsidRDefault="00CC2CBB" w:rsidP="00CC2CB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2E01">
        <w:rPr>
          <w:rFonts w:ascii="Times New Roman" w:hAnsi="Times New Roman" w:cs="Times New Roman"/>
          <w:sz w:val="24"/>
          <w:szCs w:val="24"/>
        </w:rPr>
        <w:t>В результате системного выполнения трудовых обязанностей у детей воспитываются такие качества личности, как трудолюбие, ответственность, формируется желание выполнить все то, что им посильно.</w:t>
      </w:r>
      <w:bookmarkStart w:id="0" w:name="_GoBack"/>
      <w:bookmarkEnd w:id="0"/>
    </w:p>
    <w:p w:rsidR="002A2E01" w:rsidRDefault="002A2E01" w:rsidP="00CC2CB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2E01" w:rsidRDefault="002A2E01" w:rsidP="002A2E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62499" cy="3571875"/>
            <wp:effectExtent l="19050" t="0" r="1" b="0"/>
            <wp:docPr id="1" name="Рисунок 1" descr="H:\НА САЙТ К НАДЗОРУ\1 корпус\НА САЙТ ФЕВРАЛЬ\Феклистова\Татьяна Святославовна\Труд\IMG_20190207_0909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НА САЙТ К НАДЗОРУ\1 корпус\НА САЙТ ФЕВРАЛЬ\Феклистова\Татьяна Святославовна\Труд\IMG_20190207_09091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996" cy="3574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2E01" w:rsidRDefault="002A2E01" w:rsidP="002A2E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A2E01" w:rsidRDefault="002A2E01" w:rsidP="002A2E0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027295" cy="3888299"/>
            <wp:effectExtent l="19050" t="0" r="1905" b="0"/>
            <wp:docPr id="2" name="Рисунок 2" descr="H:\НА САЙТ К НАДЗОРУ\1 корпус\НА САЙТ ФЕВРАЛЬ\Феклистова\Татьяна Святославовна\Труд\IMG_20190207_0913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НА САЙТ К НАДЗОРУ\1 корпус\НА САЙТ ФЕВРАЛЬ\Феклистова\Татьяна Святославовна\Труд\IMG_20190207_09134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6768" cy="3887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2E01" w:rsidRDefault="002A2E01" w:rsidP="002A2E0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A2E01" w:rsidRPr="002A2E01" w:rsidRDefault="002A2E01" w:rsidP="002A2E0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764439" cy="5019252"/>
            <wp:effectExtent l="19050" t="0" r="7461" b="0"/>
            <wp:docPr id="3" name="Рисунок 3" descr="H:\НА САЙТ К НАДЗОРУ\1 корпус\НА САЙТ ФЕВРАЛЬ\Феклистова\Татьяна Святославовна\Труд\IMG_20190219_080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НА САЙТ К НАДЗОРУ\1 корпус\НА САЙТ ФЕВРАЛЬ\Феклистова\Татьяна Святославовна\Труд\IMG_20190219_08052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439" cy="5019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A2E01" w:rsidRPr="002A2E01" w:rsidSect="002A2E01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5FCF"/>
    <w:rsid w:val="002A2E01"/>
    <w:rsid w:val="00395FCF"/>
    <w:rsid w:val="005C679B"/>
    <w:rsid w:val="00CC2CBB"/>
    <w:rsid w:val="00D409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2CB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A2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2E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2CB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Детский Сад 28</cp:lastModifiedBy>
  <cp:revision>4</cp:revision>
  <dcterms:created xsi:type="dcterms:W3CDTF">2019-02-19T12:34:00Z</dcterms:created>
  <dcterms:modified xsi:type="dcterms:W3CDTF">2021-02-12T13:30:00Z</dcterms:modified>
</cp:coreProperties>
</file>